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8A5150" w:rsidRPr="005218B2" w14:paraId="3DF0F695" w14:textId="77777777" w:rsidTr="00BB00AE">
        <w:tc>
          <w:tcPr>
            <w:tcW w:w="10915" w:type="dxa"/>
          </w:tcPr>
          <w:p w14:paraId="7C49FE75" w14:textId="77777777" w:rsidR="008A5150" w:rsidRDefault="008A5150" w:rsidP="00680CCC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AEA3D8" w14:textId="19F3D938" w:rsidR="009B7C36" w:rsidRDefault="000954EC" w:rsidP="009B7C36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MODELE DE </w:t>
            </w:r>
            <w:r w:rsidR="008A51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DELIBERATION </w:t>
            </w:r>
            <w:r w:rsidR="009B7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FONCTION </w:t>
            </w:r>
            <w:r w:rsidR="00C31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RECHERCHE ET CONSEIL</w:t>
            </w:r>
          </w:p>
          <w:p w14:paraId="5DA92B5A" w14:textId="32313929" w:rsidR="009B7C36" w:rsidRPr="005218B2" w:rsidRDefault="009B7C36" w:rsidP="009B7C36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35C44E9" w14:textId="77777777" w:rsidR="000954EC" w:rsidRDefault="000954EC" w:rsidP="009625DA">
      <w:pPr>
        <w:spacing w:after="0" w:line="240" w:lineRule="auto"/>
        <w:rPr>
          <w:rFonts w:cstheme="minorHAnsi"/>
          <w:u w:val="single"/>
        </w:rPr>
      </w:pPr>
    </w:p>
    <w:p w14:paraId="45CC721D" w14:textId="77777777" w:rsidR="000954EC" w:rsidRPr="000539C6" w:rsidRDefault="000954EC" w:rsidP="00C71B75">
      <w:pPr>
        <w:pStyle w:val="spip2"/>
        <w:spacing w:before="0" w:beforeAutospacing="0" w:after="0" w:afterAutospacing="0"/>
        <w:ind w:left="-142"/>
        <w:rPr>
          <w:rFonts w:asciiTheme="minorHAnsi" w:hAnsiTheme="minorHAnsi" w:cstheme="minorHAnsi"/>
          <w:b/>
          <w:sz w:val="22"/>
          <w:szCs w:val="22"/>
        </w:rPr>
      </w:pPr>
      <w:r w:rsidRPr="000539C6">
        <w:rPr>
          <w:rFonts w:asciiTheme="minorHAnsi" w:hAnsiTheme="minorHAnsi" w:cstheme="minorHAnsi"/>
          <w:b/>
          <w:sz w:val="22"/>
          <w:szCs w:val="22"/>
        </w:rPr>
        <w:t xml:space="preserve">DELIBERATION DU CONSEIL </w:t>
      </w:r>
      <w:r w:rsidRPr="000539C6">
        <w:rPr>
          <w:rFonts w:asciiTheme="minorHAnsi" w:hAnsiTheme="minorHAnsi" w:cstheme="minorHAnsi"/>
          <w:b/>
          <w:sz w:val="22"/>
          <w:szCs w:val="22"/>
          <w:highlight w:val="yellow"/>
        </w:rPr>
        <w:t>MUNICIPAL/COMMUNAUTAIRE/SYNDICAL</w:t>
      </w:r>
      <w:r w:rsidRPr="000539C6">
        <w:rPr>
          <w:rFonts w:asciiTheme="minorHAnsi" w:hAnsiTheme="minorHAnsi" w:cstheme="minorHAnsi"/>
          <w:b/>
          <w:sz w:val="22"/>
          <w:szCs w:val="22"/>
        </w:rPr>
        <w:t xml:space="preserve"> en date du ..................... </w:t>
      </w:r>
    </w:p>
    <w:p w14:paraId="0E580802" w14:textId="77777777" w:rsidR="00BB00AE" w:rsidRDefault="00BB00AE" w:rsidP="00BB00AE">
      <w:pPr>
        <w:spacing w:after="0" w:line="240" w:lineRule="auto"/>
        <w:jc w:val="both"/>
        <w:rPr>
          <w:rFonts w:eastAsia="Calibri" w:cstheme="minorHAnsi"/>
        </w:rPr>
      </w:pPr>
    </w:p>
    <w:p w14:paraId="5B5D26A6" w14:textId="4E437E7B" w:rsidR="00C3192E" w:rsidRPr="000539C6" w:rsidRDefault="00C3192E" w:rsidP="00BB00AE">
      <w:pPr>
        <w:spacing w:after="0" w:line="240" w:lineRule="auto"/>
        <w:jc w:val="both"/>
        <w:rPr>
          <w:rFonts w:eastAsia="Calibri" w:cstheme="minorHAnsi"/>
        </w:rPr>
      </w:pPr>
      <w:r w:rsidRPr="000539C6">
        <w:rPr>
          <w:rFonts w:eastAsia="Calibri" w:cstheme="minorHAnsi"/>
        </w:rPr>
        <w:t>Vu le Code Général de la Fonction Publique, et notamment ses articles L452-44 et L812-2 ;</w:t>
      </w:r>
    </w:p>
    <w:p w14:paraId="1FA0A19F" w14:textId="65EF8231" w:rsidR="00C3192E" w:rsidRPr="000539C6" w:rsidRDefault="00C3192E" w:rsidP="00BB00AE">
      <w:pPr>
        <w:spacing w:after="0" w:line="240" w:lineRule="auto"/>
        <w:jc w:val="both"/>
        <w:rPr>
          <w:rFonts w:eastAsia="Calibri" w:cstheme="minorHAnsi"/>
        </w:rPr>
      </w:pPr>
      <w:r w:rsidRPr="000539C6">
        <w:rPr>
          <w:rFonts w:eastAsia="Calibri" w:cstheme="minorHAnsi"/>
        </w:rPr>
        <w:t>Décret n°85-603 modifié du 10 juin 1985, relatif à l’hygiène et sécurité du travail ainsi qu’à la médecine préventive dans la fonction publique territoriale</w:t>
      </w:r>
      <w:r w:rsidR="000E32FF">
        <w:rPr>
          <w:rFonts w:eastAsia="Calibri" w:cstheme="minorHAnsi"/>
        </w:rPr>
        <w:t xml:space="preserve"> </w:t>
      </w:r>
      <w:r w:rsidRPr="000539C6">
        <w:rPr>
          <w:rFonts w:eastAsia="Calibri" w:cstheme="minorHAnsi"/>
        </w:rPr>
        <w:t>;</w:t>
      </w:r>
    </w:p>
    <w:p w14:paraId="70651924" w14:textId="77777777" w:rsidR="00C3192E" w:rsidRPr="000539C6" w:rsidRDefault="00C3192E" w:rsidP="00BB00AE">
      <w:pPr>
        <w:spacing w:after="0" w:line="240" w:lineRule="auto"/>
        <w:jc w:val="both"/>
        <w:rPr>
          <w:rFonts w:eastAsia="Calibri" w:cstheme="minorHAnsi"/>
        </w:rPr>
      </w:pPr>
      <w:r w:rsidRPr="000539C6">
        <w:rPr>
          <w:rFonts w:eastAsia="Calibri" w:cstheme="minorHAnsi"/>
        </w:rPr>
        <w:t>Décret n° 2021-571 du 10 mai 2021 relatif aux comités sociaux territoriaux des collectivités territoriales et de leurs établissements publics ;</w:t>
      </w:r>
    </w:p>
    <w:p w14:paraId="718265BF" w14:textId="77777777" w:rsidR="00C3192E" w:rsidRPr="000539C6" w:rsidRDefault="00C3192E" w:rsidP="00BB00AE">
      <w:pPr>
        <w:spacing w:after="0" w:line="240" w:lineRule="auto"/>
        <w:jc w:val="both"/>
        <w:rPr>
          <w:rFonts w:eastAsia="Calibri" w:cstheme="minorHAnsi"/>
        </w:rPr>
      </w:pPr>
      <w:r w:rsidRPr="000539C6">
        <w:rPr>
          <w:rFonts w:eastAsia="Calibri" w:cstheme="minorHAnsi"/>
        </w:rPr>
        <w:t>Vu le Code du Travail et notamment ses articles L4121-1 à L4121-5 ;</w:t>
      </w:r>
    </w:p>
    <w:p w14:paraId="050E6CA5" w14:textId="4D33BE49" w:rsidR="009B7C36" w:rsidRDefault="00C3192E" w:rsidP="00BB00AE">
      <w:pPr>
        <w:spacing w:after="0" w:line="240" w:lineRule="auto"/>
        <w:jc w:val="both"/>
        <w:rPr>
          <w:rFonts w:eastAsia="Calibri" w:cstheme="minorHAnsi"/>
        </w:rPr>
      </w:pPr>
      <w:r w:rsidRPr="000539C6">
        <w:rPr>
          <w:rFonts w:eastAsia="Calibri" w:cstheme="minorHAnsi"/>
        </w:rPr>
        <w:t xml:space="preserve">Vu la délibération du Conseil d’Administration du Centre de Gestion des Pyrénées Orientales en date du 19 janvier 2001 relative à la mise en place </w:t>
      </w:r>
      <w:r w:rsidR="00AF3944">
        <w:rPr>
          <w:rFonts w:eastAsia="Calibri" w:cstheme="minorHAnsi"/>
        </w:rPr>
        <w:t>de la recherche et conseil</w:t>
      </w:r>
      <w:r w:rsidR="00BB00AE">
        <w:rPr>
          <w:rFonts w:eastAsia="Calibri" w:cstheme="minorHAnsi"/>
        </w:rPr>
        <w:t> ;</w:t>
      </w:r>
    </w:p>
    <w:p w14:paraId="30991E31" w14:textId="7E33723D" w:rsidR="00BB00AE" w:rsidRDefault="00BB00AE" w:rsidP="00BB00AE">
      <w:pPr>
        <w:spacing w:after="0" w:line="240" w:lineRule="auto"/>
        <w:jc w:val="both"/>
        <w:rPr>
          <w:rFonts w:eastAsia="Calibri" w:cstheme="minorHAnsi"/>
          <w:szCs w:val="28"/>
        </w:rPr>
      </w:pPr>
      <w:r>
        <w:rPr>
          <w:rFonts w:eastAsia="Calibri" w:cstheme="minorHAnsi"/>
          <w:szCs w:val="28"/>
        </w:rPr>
        <w:t>Vu la convention « </w:t>
      </w:r>
      <w:r>
        <w:rPr>
          <w:rFonts w:eastAsia="Calibri" w:cstheme="minorHAnsi"/>
          <w:szCs w:val="28"/>
        </w:rPr>
        <w:t>Recherche et conseil</w:t>
      </w:r>
      <w:r>
        <w:rPr>
          <w:rFonts w:eastAsia="Calibri" w:cstheme="minorHAnsi"/>
          <w:szCs w:val="28"/>
        </w:rPr>
        <w:t xml:space="preserve"> » du </w:t>
      </w:r>
      <w:r w:rsidRPr="00F31C80">
        <w:rPr>
          <w:rFonts w:eastAsia="Calibri" w:cstheme="minorHAnsi"/>
          <w:szCs w:val="28"/>
        </w:rPr>
        <w:t>Centre de Gestion des Pyrénées Orientales</w:t>
      </w:r>
      <w:r>
        <w:rPr>
          <w:rFonts w:eastAsia="Calibri" w:cstheme="minorHAnsi"/>
          <w:szCs w:val="28"/>
        </w:rPr>
        <w:t> ;</w:t>
      </w:r>
    </w:p>
    <w:p w14:paraId="643D213A" w14:textId="77777777" w:rsidR="003F071A" w:rsidRDefault="003F071A" w:rsidP="00BB00AE">
      <w:pPr>
        <w:spacing w:after="0" w:line="240" w:lineRule="auto"/>
        <w:jc w:val="both"/>
        <w:rPr>
          <w:rFonts w:eastAsia="Calibri" w:cstheme="minorHAnsi"/>
          <w:szCs w:val="28"/>
        </w:rPr>
      </w:pPr>
    </w:p>
    <w:p w14:paraId="6B227DA6" w14:textId="6BF90F25" w:rsidR="003F071A" w:rsidRPr="003F071A" w:rsidRDefault="003F071A" w:rsidP="003F071A">
      <w:pPr>
        <w:spacing w:after="0"/>
        <w:jc w:val="both"/>
        <w:rPr>
          <w:rFonts w:cstheme="minorHAnsi"/>
        </w:rPr>
      </w:pPr>
      <w:r w:rsidRPr="003F071A">
        <w:rPr>
          <w:rFonts w:cstheme="minorHAnsi"/>
          <w:b/>
          <w:bCs/>
        </w:rPr>
        <w:t>Considérant que</w:t>
      </w:r>
      <w:r>
        <w:rPr>
          <w:rFonts w:cstheme="minorHAnsi"/>
        </w:rPr>
        <w:t xml:space="preserve"> c</w:t>
      </w:r>
      <w:r w:rsidRPr="000539C6">
        <w:rPr>
          <w:rFonts w:cstheme="minorHAnsi"/>
        </w:rPr>
        <w:t>ette mission recherche et conseil consiste à répondre après saisine par mail ou par écrit à des questions libellées de façon précise, de prodiguer des conseils et de faire de la recherche documentaire simple à propos d’un thème défini en matière d’hygiène et de sécurité.</w:t>
      </w:r>
    </w:p>
    <w:p w14:paraId="1B5504A6" w14:textId="4DEF29C6" w:rsidR="003F071A" w:rsidRPr="00456C04" w:rsidRDefault="003F071A" w:rsidP="003F071A">
      <w:pPr>
        <w:shd w:val="clear" w:color="auto" w:fill="FFFFFF"/>
        <w:spacing w:after="0"/>
        <w:jc w:val="both"/>
        <w:rPr>
          <w:rFonts w:cstheme="minorHAnsi"/>
          <w:bCs/>
          <w:spacing w:val="-4"/>
          <w:szCs w:val="24"/>
          <w:highlight w:val="yellow"/>
        </w:rPr>
      </w:pPr>
      <w:r w:rsidRPr="00BA24E5">
        <w:rPr>
          <w:rFonts w:cstheme="minorHAnsi"/>
          <w:b/>
          <w:spacing w:val="-4"/>
          <w:szCs w:val="24"/>
        </w:rPr>
        <w:t>Considérant que</w:t>
      </w:r>
      <w:r w:rsidRPr="00BA24E5">
        <w:rPr>
          <w:rFonts w:cstheme="minorHAnsi"/>
          <w:bCs/>
          <w:spacing w:val="-4"/>
          <w:szCs w:val="24"/>
        </w:rPr>
        <w:t xml:space="preserve"> </w:t>
      </w:r>
      <w:r w:rsidRPr="00585B06">
        <w:rPr>
          <w:rFonts w:cstheme="minorHAnsi"/>
          <w:bCs/>
          <w:spacing w:val="-4"/>
          <w:szCs w:val="24"/>
          <w:highlight w:val="yellow"/>
        </w:rPr>
        <w:t>M/Mme le Maire/Président(e)</w:t>
      </w:r>
      <w:r w:rsidRPr="00BA24E5">
        <w:rPr>
          <w:rFonts w:cstheme="minorHAnsi"/>
          <w:bCs/>
          <w:spacing w:val="-4"/>
          <w:szCs w:val="24"/>
        </w:rPr>
        <w:t xml:space="preserve"> </w:t>
      </w:r>
      <w:r w:rsidRPr="00BA24E5">
        <w:rPr>
          <w:rFonts w:cstheme="minorHAnsi"/>
          <w:spacing w:val="-4"/>
          <w:szCs w:val="24"/>
        </w:rPr>
        <w:t>demande</w:t>
      </w:r>
      <w:r>
        <w:rPr>
          <w:rFonts w:cstheme="minorHAnsi"/>
          <w:spacing w:val="-4"/>
          <w:szCs w:val="24"/>
        </w:rPr>
        <w:t xml:space="preserve"> </w:t>
      </w:r>
      <w:r w:rsidRPr="00F31C80">
        <w:rPr>
          <w:rFonts w:cstheme="minorHAnsi"/>
          <w:spacing w:val="-4"/>
          <w:szCs w:val="24"/>
        </w:rPr>
        <w:t>au Centre de Gestion de la Fonction Publique Territoriale des Pyrénées Orientales d’assurer la fonction</w:t>
      </w:r>
      <w:r>
        <w:rPr>
          <w:rFonts w:cstheme="minorHAnsi"/>
          <w:spacing w:val="-4"/>
          <w:szCs w:val="24"/>
        </w:rPr>
        <w:t xml:space="preserve"> recherche et conseil</w:t>
      </w:r>
      <w:r w:rsidRPr="00F31C80">
        <w:rPr>
          <w:rFonts w:cstheme="minorHAnsi"/>
          <w:spacing w:val="-4"/>
          <w:szCs w:val="24"/>
        </w:rPr>
        <w:t>, composante du service Hygiène et Sécurité</w:t>
      </w:r>
      <w:r>
        <w:rPr>
          <w:rFonts w:cstheme="minorHAnsi"/>
          <w:spacing w:val="-4"/>
          <w:szCs w:val="24"/>
        </w:rPr>
        <w:t xml:space="preserve"> </w:t>
      </w:r>
      <w:r w:rsidRPr="000539C6">
        <w:rPr>
          <w:rFonts w:cstheme="minorHAnsi"/>
          <w:spacing w:val="-4"/>
        </w:rPr>
        <w:t>dans le cadre des missions que lui confie le décret 85-603 du 10 juin 1985.</w:t>
      </w:r>
    </w:p>
    <w:p w14:paraId="27A02574" w14:textId="371F2A26" w:rsidR="003F071A" w:rsidRPr="00F31C80" w:rsidRDefault="003F071A" w:rsidP="003F071A">
      <w:pPr>
        <w:spacing w:after="0"/>
        <w:jc w:val="both"/>
        <w:rPr>
          <w:rFonts w:cstheme="minorHAnsi"/>
          <w:szCs w:val="24"/>
        </w:rPr>
      </w:pPr>
      <w:r w:rsidRPr="00BA24E5">
        <w:rPr>
          <w:rFonts w:cstheme="minorHAnsi"/>
          <w:b/>
          <w:bCs/>
          <w:szCs w:val="24"/>
        </w:rPr>
        <w:t>Considérant qu</w:t>
      </w:r>
      <w:r>
        <w:rPr>
          <w:rFonts w:cstheme="minorHAnsi"/>
          <w:b/>
          <w:bCs/>
          <w:szCs w:val="24"/>
        </w:rPr>
        <w:t>’en</w:t>
      </w:r>
      <w:r w:rsidRPr="00F31C80">
        <w:rPr>
          <w:rFonts w:cstheme="minorHAnsi"/>
          <w:spacing w:val="-4"/>
          <w:szCs w:val="24"/>
        </w:rPr>
        <w:t xml:space="preserve"> contrepartie de ces prestations, la collectivité versera au CDG 66 une cotisation dont le taux est fixé à 0.</w:t>
      </w:r>
      <w:r>
        <w:rPr>
          <w:rFonts w:cstheme="minorHAnsi"/>
          <w:spacing w:val="-4"/>
          <w:szCs w:val="24"/>
        </w:rPr>
        <w:t>05</w:t>
      </w:r>
      <w:r w:rsidRPr="00F31C80">
        <w:rPr>
          <w:rFonts w:cstheme="minorHAnsi"/>
          <w:spacing w:val="-4"/>
          <w:szCs w:val="24"/>
        </w:rPr>
        <w:t>% de la masse salariale.</w:t>
      </w:r>
    </w:p>
    <w:p w14:paraId="1DCE6E49" w14:textId="77777777" w:rsidR="003F071A" w:rsidRPr="00BB00AE" w:rsidRDefault="003F071A" w:rsidP="00BB00AE">
      <w:pPr>
        <w:spacing w:after="0" w:line="240" w:lineRule="auto"/>
        <w:jc w:val="both"/>
        <w:rPr>
          <w:rFonts w:eastAsia="Calibri" w:cstheme="minorHAnsi"/>
          <w:szCs w:val="28"/>
        </w:rPr>
      </w:pPr>
    </w:p>
    <w:p w14:paraId="7E9887D4" w14:textId="77777777" w:rsidR="003F071A" w:rsidRDefault="003F071A" w:rsidP="003F071A">
      <w:pPr>
        <w:spacing w:after="0"/>
        <w:jc w:val="both"/>
        <w:rPr>
          <w:rFonts w:eastAsia="Calibri" w:cstheme="minorHAnsi"/>
          <w:b/>
          <w:szCs w:val="24"/>
        </w:rPr>
      </w:pPr>
      <w:r w:rsidRPr="00F31C80">
        <w:rPr>
          <w:rFonts w:eastAsia="Calibri" w:cstheme="minorHAnsi"/>
          <w:b/>
          <w:szCs w:val="24"/>
        </w:rPr>
        <w:t>APRÈS EN AVOIR DÉLIBÉRÉ</w:t>
      </w:r>
      <w:r w:rsidRPr="00BA24E5">
        <w:rPr>
          <w:rFonts w:eastAsia="Calibri" w:cstheme="minorHAnsi"/>
          <w:b/>
          <w:szCs w:val="24"/>
        </w:rPr>
        <w:t xml:space="preserve">, le Conseil </w:t>
      </w:r>
      <w:r w:rsidRPr="00BA24E5">
        <w:rPr>
          <w:rFonts w:eastAsia="Calibri" w:cstheme="minorHAnsi"/>
          <w:b/>
          <w:szCs w:val="24"/>
          <w:highlight w:val="yellow"/>
        </w:rPr>
        <w:t>Municipal /Communautaire/Syndical</w:t>
      </w:r>
      <w:r>
        <w:rPr>
          <w:rFonts w:eastAsia="Calibri" w:cstheme="minorHAnsi"/>
          <w:b/>
          <w:szCs w:val="24"/>
        </w:rPr>
        <w:t>, décide :</w:t>
      </w:r>
    </w:p>
    <w:p w14:paraId="5A80559A" w14:textId="77777777" w:rsidR="003F071A" w:rsidRDefault="003F071A" w:rsidP="003F071A">
      <w:pPr>
        <w:spacing w:after="0"/>
        <w:jc w:val="both"/>
        <w:rPr>
          <w:rFonts w:eastAsia="Calibri" w:cstheme="minorHAnsi"/>
          <w:b/>
          <w:szCs w:val="24"/>
        </w:rPr>
      </w:pPr>
    </w:p>
    <w:p w14:paraId="1514F534" w14:textId="77777777" w:rsidR="003F071A" w:rsidRPr="00BA24E5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/>
          <w:spacing w:val="-4"/>
          <w:szCs w:val="24"/>
        </w:rPr>
      </w:pPr>
      <w:r w:rsidRPr="00BA24E5">
        <w:rPr>
          <w:rFonts w:cstheme="minorHAnsi"/>
          <w:b/>
          <w:spacing w:val="-4"/>
          <w:szCs w:val="24"/>
        </w:rPr>
        <w:t>Article 1 :</w:t>
      </w:r>
    </w:p>
    <w:p w14:paraId="600F7AF2" w14:textId="4A054935" w:rsidR="003F071A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Cs/>
          <w:spacing w:val="-4"/>
          <w:szCs w:val="24"/>
        </w:rPr>
      </w:pPr>
      <w:r w:rsidRPr="00BA24E5">
        <w:rPr>
          <w:rFonts w:cstheme="minorHAnsi"/>
          <w:bCs/>
          <w:spacing w:val="-4"/>
          <w:szCs w:val="24"/>
        </w:rPr>
        <w:t xml:space="preserve">Le CDG 66 assurera la mission </w:t>
      </w:r>
      <w:r>
        <w:rPr>
          <w:rFonts w:cstheme="minorHAnsi"/>
          <w:bCs/>
          <w:spacing w:val="-4"/>
          <w:szCs w:val="24"/>
        </w:rPr>
        <w:t>recherche et conseil</w:t>
      </w:r>
      <w:r w:rsidRPr="00BA24E5">
        <w:rPr>
          <w:rFonts w:cstheme="minorHAnsi"/>
          <w:bCs/>
          <w:spacing w:val="-4"/>
          <w:szCs w:val="24"/>
        </w:rPr>
        <w:t xml:space="preserve"> </w:t>
      </w:r>
      <w:r>
        <w:rPr>
          <w:rFonts w:cstheme="minorHAnsi"/>
          <w:bCs/>
          <w:spacing w:val="-4"/>
          <w:szCs w:val="24"/>
        </w:rPr>
        <w:t>par voie de convention</w:t>
      </w:r>
      <w:r w:rsidRPr="00BA24E5">
        <w:rPr>
          <w:rFonts w:cstheme="minorHAnsi"/>
          <w:bCs/>
          <w:spacing w:val="-4"/>
          <w:szCs w:val="24"/>
        </w:rPr>
        <w:t>.</w:t>
      </w:r>
    </w:p>
    <w:p w14:paraId="4CEC7273" w14:textId="77777777" w:rsidR="003F071A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Cs/>
          <w:spacing w:val="-4"/>
          <w:szCs w:val="24"/>
        </w:rPr>
      </w:pPr>
    </w:p>
    <w:p w14:paraId="25EF8C22" w14:textId="77777777" w:rsidR="003F071A" w:rsidRPr="00BA24E5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/>
          <w:spacing w:val="-4"/>
          <w:szCs w:val="24"/>
        </w:rPr>
      </w:pPr>
      <w:r w:rsidRPr="00BA24E5">
        <w:rPr>
          <w:rFonts w:cstheme="minorHAnsi"/>
          <w:b/>
          <w:spacing w:val="-4"/>
          <w:szCs w:val="24"/>
        </w:rPr>
        <w:t xml:space="preserve">Article </w:t>
      </w:r>
      <w:r>
        <w:rPr>
          <w:rFonts w:cstheme="minorHAnsi"/>
          <w:b/>
          <w:spacing w:val="-4"/>
          <w:szCs w:val="24"/>
        </w:rPr>
        <w:t>2</w:t>
      </w:r>
      <w:r w:rsidRPr="00BA24E5">
        <w:rPr>
          <w:rFonts w:cstheme="minorHAnsi"/>
          <w:b/>
          <w:spacing w:val="-4"/>
          <w:szCs w:val="24"/>
        </w:rPr>
        <w:t xml:space="preserve"> : </w:t>
      </w:r>
    </w:p>
    <w:p w14:paraId="71DFAC78" w14:textId="77777777" w:rsidR="003F071A" w:rsidRPr="00BA24E5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Cs/>
          <w:spacing w:val="-4"/>
          <w:szCs w:val="24"/>
        </w:rPr>
      </w:pPr>
      <w:r>
        <w:rPr>
          <w:rFonts w:cstheme="minorHAnsi"/>
          <w:bCs/>
          <w:spacing w:val="-4"/>
          <w:szCs w:val="24"/>
        </w:rPr>
        <w:t>Cette mission est confiée à compter du : ………….</w:t>
      </w:r>
    </w:p>
    <w:p w14:paraId="2CE879AC" w14:textId="77777777" w:rsidR="003F071A" w:rsidRPr="00456C04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Cs/>
          <w:spacing w:val="-4"/>
          <w:szCs w:val="24"/>
        </w:rPr>
      </w:pPr>
    </w:p>
    <w:p w14:paraId="6D907B8C" w14:textId="77777777" w:rsidR="003F071A" w:rsidRPr="00BA24E5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/>
          <w:spacing w:val="-4"/>
          <w:szCs w:val="24"/>
        </w:rPr>
      </w:pPr>
      <w:r w:rsidRPr="00BA24E5">
        <w:rPr>
          <w:rFonts w:cstheme="minorHAnsi"/>
          <w:b/>
          <w:spacing w:val="-4"/>
          <w:szCs w:val="24"/>
        </w:rPr>
        <w:t xml:space="preserve">Article </w:t>
      </w:r>
      <w:r>
        <w:rPr>
          <w:rFonts w:cstheme="minorHAnsi"/>
          <w:b/>
          <w:spacing w:val="-4"/>
          <w:szCs w:val="24"/>
        </w:rPr>
        <w:t>3</w:t>
      </w:r>
      <w:r w:rsidRPr="00BA24E5">
        <w:rPr>
          <w:rFonts w:cstheme="minorHAnsi"/>
          <w:b/>
          <w:spacing w:val="-4"/>
          <w:szCs w:val="24"/>
        </w:rPr>
        <w:t> :</w:t>
      </w:r>
    </w:p>
    <w:p w14:paraId="5AE08F50" w14:textId="2BE9EB04" w:rsidR="003F071A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Cs/>
          <w:spacing w:val="-4"/>
          <w:szCs w:val="24"/>
        </w:rPr>
      </w:pPr>
      <w:r w:rsidRPr="00BA24E5">
        <w:rPr>
          <w:rFonts w:cstheme="minorHAnsi"/>
          <w:bCs/>
          <w:spacing w:val="-4"/>
          <w:szCs w:val="24"/>
          <w:highlight w:val="yellow"/>
        </w:rPr>
        <w:t>M/Mme le Maire/Président(e</w:t>
      </w:r>
      <w:r w:rsidRPr="00BA24E5">
        <w:rPr>
          <w:rFonts w:cstheme="minorHAnsi"/>
          <w:bCs/>
          <w:spacing w:val="-4"/>
          <w:szCs w:val="24"/>
        </w:rPr>
        <w:t>) est autorisé(e) à signer toutes les pièces relatives à la mission d</w:t>
      </w:r>
      <w:r>
        <w:rPr>
          <w:rFonts w:cstheme="minorHAnsi"/>
          <w:bCs/>
          <w:spacing w:val="-4"/>
          <w:szCs w:val="24"/>
        </w:rPr>
        <w:t>e recherche et conseil</w:t>
      </w:r>
      <w:r w:rsidRPr="00BA24E5">
        <w:rPr>
          <w:rFonts w:cstheme="minorHAnsi"/>
          <w:bCs/>
          <w:spacing w:val="-4"/>
          <w:szCs w:val="24"/>
        </w:rPr>
        <w:t>. </w:t>
      </w:r>
    </w:p>
    <w:p w14:paraId="73E6C7CD" w14:textId="77777777" w:rsidR="003F071A" w:rsidRPr="007806B6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Cs/>
          <w:spacing w:val="-4"/>
          <w:szCs w:val="24"/>
        </w:rPr>
      </w:pPr>
    </w:p>
    <w:p w14:paraId="778BF835" w14:textId="77777777" w:rsidR="003F071A" w:rsidRPr="00BA24E5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/>
          <w:spacing w:val="-4"/>
          <w:szCs w:val="24"/>
        </w:rPr>
      </w:pPr>
      <w:r w:rsidRPr="00BA24E5">
        <w:rPr>
          <w:rFonts w:cstheme="minorHAnsi"/>
          <w:b/>
          <w:spacing w:val="-4"/>
          <w:szCs w:val="24"/>
        </w:rPr>
        <w:t xml:space="preserve">Article </w:t>
      </w:r>
      <w:r>
        <w:rPr>
          <w:rFonts w:cstheme="minorHAnsi"/>
          <w:b/>
          <w:spacing w:val="-4"/>
          <w:szCs w:val="24"/>
        </w:rPr>
        <w:t xml:space="preserve">4 </w:t>
      </w:r>
      <w:r w:rsidRPr="00BA24E5">
        <w:rPr>
          <w:rFonts w:cstheme="minorHAnsi"/>
          <w:b/>
          <w:spacing w:val="-4"/>
          <w:szCs w:val="24"/>
        </w:rPr>
        <w:t xml:space="preserve">: </w:t>
      </w:r>
    </w:p>
    <w:p w14:paraId="4FBE0975" w14:textId="77777777" w:rsidR="003F071A" w:rsidRDefault="003F071A" w:rsidP="003F071A">
      <w:pPr>
        <w:shd w:val="clear" w:color="auto" w:fill="FFFFFF"/>
        <w:spacing w:after="0" w:line="240" w:lineRule="auto"/>
        <w:ind w:right="11"/>
        <w:jc w:val="both"/>
        <w:rPr>
          <w:rFonts w:cstheme="minorHAnsi"/>
          <w:bCs/>
          <w:spacing w:val="-4"/>
          <w:szCs w:val="24"/>
        </w:rPr>
      </w:pPr>
      <w:r w:rsidRPr="00BA24E5">
        <w:rPr>
          <w:rFonts w:cstheme="minorHAnsi"/>
          <w:bCs/>
          <w:spacing w:val="-4"/>
          <w:szCs w:val="24"/>
        </w:rPr>
        <w:t>Les crédits nécessaires sont inscrits au budget.</w:t>
      </w:r>
    </w:p>
    <w:p w14:paraId="076DA9BA" w14:textId="77777777" w:rsidR="003F071A" w:rsidRPr="00F31C80" w:rsidRDefault="003F071A" w:rsidP="003F071A">
      <w:pPr>
        <w:spacing w:after="0"/>
        <w:jc w:val="both"/>
        <w:rPr>
          <w:rFonts w:eastAsia="Calibri" w:cstheme="minorHAnsi"/>
          <w:bCs/>
          <w:szCs w:val="24"/>
        </w:rPr>
      </w:pPr>
    </w:p>
    <w:p w14:paraId="6D972A85" w14:textId="77777777" w:rsidR="00C71B75" w:rsidRPr="000539C6" w:rsidRDefault="00C71B75" w:rsidP="00C71B75">
      <w:pPr>
        <w:spacing w:after="0"/>
        <w:jc w:val="both"/>
        <w:rPr>
          <w:rFonts w:eastAsia="Calibri" w:cstheme="minorHAnsi"/>
          <w:b/>
        </w:rPr>
      </w:pPr>
    </w:p>
    <w:p w14:paraId="4C6AE4A1" w14:textId="77777777" w:rsidR="003F071A" w:rsidRPr="00F31C80" w:rsidRDefault="003F071A" w:rsidP="003F071A">
      <w:pPr>
        <w:shd w:val="clear" w:color="auto" w:fill="FFFFFF"/>
        <w:spacing w:after="0"/>
        <w:ind w:right="11"/>
        <w:jc w:val="both"/>
        <w:rPr>
          <w:rFonts w:cstheme="minorHAnsi"/>
          <w:bCs/>
          <w:spacing w:val="-4"/>
          <w:szCs w:val="24"/>
        </w:rPr>
      </w:pPr>
      <w:r w:rsidRPr="00F31C80">
        <w:rPr>
          <w:rFonts w:cstheme="minorHAnsi"/>
          <w:bCs/>
          <w:spacing w:val="-4"/>
          <w:szCs w:val="24"/>
        </w:rPr>
        <w:t>Fait à ………</w:t>
      </w:r>
      <w:proofErr w:type="gramStart"/>
      <w:r w:rsidRPr="00F31C80">
        <w:rPr>
          <w:rFonts w:cstheme="minorHAnsi"/>
          <w:bCs/>
          <w:spacing w:val="-4"/>
          <w:szCs w:val="24"/>
        </w:rPr>
        <w:t>…….</w:t>
      </w:r>
      <w:proofErr w:type="gramEnd"/>
      <w:r w:rsidRPr="00F31C80">
        <w:rPr>
          <w:rFonts w:cstheme="minorHAnsi"/>
          <w:bCs/>
          <w:spacing w:val="-4"/>
          <w:szCs w:val="24"/>
        </w:rPr>
        <w:t>. , le…</w:t>
      </w:r>
    </w:p>
    <w:p w14:paraId="3BD1E45B" w14:textId="77777777" w:rsidR="003F071A" w:rsidRPr="00F31C80" w:rsidRDefault="003F071A" w:rsidP="003F071A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  <w:r w:rsidRPr="00F31C80">
        <w:rPr>
          <w:rFonts w:ascii="Calibri" w:hAnsi="Calibri"/>
          <w:bCs/>
          <w:spacing w:val="-4"/>
          <w:szCs w:val="24"/>
          <w:highlight w:val="yellow"/>
        </w:rPr>
        <w:t>Maire / Président</w:t>
      </w:r>
    </w:p>
    <w:p w14:paraId="7E32582A" w14:textId="77777777" w:rsidR="003F071A" w:rsidRDefault="003F071A" w:rsidP="003F071A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  <w:r w:rsidRPr="00F31C80">
        <w:rPr>
          <w:rFonts w:ascii="Calibri" w:hAnsi="Calibri"/>
          <w:bCs/>
          <w:spacing w:val="-4"/>
          <w:szCs w:val="24"/>
        </w:rPr>
        <w:t xml:space="preserve">Signature </w:t>
      </w:r>
    </w:p>
    <w:p w14:paraId="6C6D2CAE" w14:textId="77777777" w:rsidR="003F071A" w:rsidRDefault="003F071A" w:rsidP="003F071A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</w:p>
    <w:p w14:paraId="3357FEEE" w14:textId="77777777" w:rsidR="003F071A" w:rsidRDefault="003F071A" w:rsidP="003F071A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  <w:r>
        <w:rPr>
          <w:rFonts w:ascii="Calibri" w:hAnsi="Calibri"/>
          <w:bCs/>
          <w:spacing w:val="-4"/>
          <w:szCs w:val="24"/>
        </w:rPr>
        <w:t xml:space="preserve">Adopté </w:t>
      </w:r>
      <w:r w:rsidRPr="00E647DB">
        <w:rPr>
          <w:rFonts w:ascii="Calibri" w:hAnsi="Calibri"/>
          <w:bCs/>
          <w:spacing w:val="-4"/>
          <w:szCs w:val="24"/>
          <w:highlight w:val="yellow"/>
        </w:rPr>
        <w:t>à l’unanimité</w:t>
      </w:r>
      <w:r>
        <w:rPr>
          <w:rFonts w:ascii="Calibri" w:hAnsi="Calibri"/>
          <w:bCs/>
          <w:spacing w:val="-4"/>
          <w:szCs w:val="24"/>
        </w:rPr>
        <w:t xml:space="preserve"> des membres présents ou représentés,</w:t>
      </w:r>
    </w:p>
    <w:p w14:paraId="51DBC3B5" w14:textId="77777777" w:rsidR="003F071A" w:rsidRDefault="003F071A" w:rsidP="003F071A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</w:p>
    <w:p w14:paraId="76EFC906" w14:textId="77777777" w:rsidR="003F071A" w:rsidRDefault="003F071A" w:rsidP="003F071A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Certifie sous sa responsabilité le caractère exécutoire de cet acte </w:t>
      </w:r>
    </w:p>
    <w:p w14:paraId="67FFD5F3" w14:textId="77777777" w:rsidR="003F071A" w:rsidRDefault="003F071A" w:rsidP="003F071A">
      <w:pPr>
        <w:spacing w:after="0"/>
        <w:jc w:val="both"/>
        <w:rPr>
          <w:rFonts w:cstheme="minorHAnsi"/>
          <w:sz w:val="16"/>
          <w:szCs w:val="16"/>
        </w:rPr>
      </w:pPr>
      <w:proofErr w:type="gramStart"/>
      <w:r>
        <w:rPr>
          <w:rFonts w:cstheme="minorHAnsi"/>
          <w:sz w:val="16"/>
          <w:szCs w:val="16"/>
        </w:rPr>
        <w:t>et</w:t>
      </w:r>
      <w:proofErr w:type="gramEnd"/>
      <w:r>
        <w:rPr>
          <w:rFonts w:cstheme="minorHAnsi"/>
          <w:sz w:val="16"/>
          <w:szCs w:val="16"/>
        </w:rPr>
        <w:t xml:space="preserve"> informe que la présente délibération peut faire l’objet d’un recours </w:t>
      </w:r>
    </w:p>
    <w:p w14:paraId="5CBFC556" w14:textId="77777777" w:rsidR="003F071A" w:rsidRDefault="003F071A" w:rsidP="003F071A">
      <w:pPr>
        <w:spacing w:after="0"/>
        <w:jc w:val="both"/>
        <w:rPr>
          <w:rFonts w:cstheme="minorHAnsi"/>
          <w:sz w:val="16"/>
          <w:szCs w:val="16"/>
        </w:rPr>
      </w:pPr>
      <w:proofErr w:type="gramStart"/>
      <w:r>
        <w:rPr>
          <w:rFonts w:cstheme="minorHAnsi"/>
          <w:sz w:val="16"/>
          <w:szCs w:val="16"/>
        </w:rPr>
        <w:t>pour</w:t>
      </w:r>
      <w:proofErr w:type="gramEnd"/>
      <w:r>
        <w:rPr>
          <w:rFonts w:cstheme="minorHAnsi"/>
          <w:sz w:val="16"/>
          <w:szCs w:val="16"/>
        </w:rPr>
        <w:t xml:space="preserve"> excès de pouvoir devant le Tribunal Administratif de Montpellier </w:t>
      </w:r>
    </w:p>
    <w:p w14:paraId="440249F6" w14:textId="77777777" w:rsidR="003F071A" w:rsidRPr="00974817" w:rsidRDefault="003F071A" w:rsidP="003F071A">
      <w:pPr>
        <w:spacing w:after="0"/>
        <w:jc w:val="both"/>
        <w:rPr>
          <w:rFonts w:cstheme="minorHAnsi"/>
          <w:sz w:val="16"/>
          <w:szCs w:val="16"/>
        </w:rPr>
      </w:pPr>
      <w:proofErr w:type="gramStart"/>
      <w:r>
        <w:rPr>
          <w:rFonts w:cstheme="minorHAnsi"/>
          <w:sz w:val="16"/>
          <w:szCs w:val="16"/>
        </w:rPr>
        <w:t>dans</w:t>
      </w:r>
      <w:proofErr w:type="gramEnd"/>
      <w:r>
        <w:rPr>
          <w:rFonts w:cstheme="minorHAnsi"/>
          <w:sz w:val="16"/>
          <w:szCs w:val="16"/>
        </w:rPr>
        <w:t xml:space="preserve"> un délai de 2 mois, à compter de la présente publication.</w:t>
      </w:r>
    </w:p>
    <w:p w14:paraId="28EE0308" w14:textId="5BD996F6" w:rsidR="00C455F0" w:rsidRPr="000539C6" w:rsidRDefault="00C455F0" w:rsidP="003F071A">
      <w:pPr>
        <w:shd w:val="clear" w:color="auto" w:fill="FFFFFF"/>
        <w:spacing w:after="0"/>
        <w:ind w:right="11"/>
        <w:jc w:val="both"/>
        <w:rPr>
          <w:rFonts w:cstheme="minorHAnsi"/>
          <w:bCs/>
          <w:spacing w:val="-4"/>
        </w:rPr>
      </w:pPr>
    </w:p>
    <w:sectPr w:rsidR="00C455F0" w:rsidRPr="000539C6" w:rsidSect="00BB00A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C4424" w14:textId="77777777" w:rsidR="00AB0F88" w:rsidRDefault="00AB0F88" w:rsidP="00AB0F88">
      <w:pPr>
        <w:spacing w:after="0" w:line="240" w:lineRule="auto"/>
      </w:pPr>
      <w:r>
        <w:separator/>
      </w:r>
    </w:p>
  </w:endnote>
  <w:endnote w:type="continuationSeparator" w:id="0">
    <w:p w14:paraId="5C3F06A4" w14:textId="77777777" w:rsidR="00AB0F88" w:rsidRDefault="00AB0F88" w:rsidP="00AB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148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AF9148" w14:textId="77777777" w:rsidR="00C76D13" w:rsidRDefault="00C76D1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3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3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658166" w14:textId="77777777" w:rsidR="00C76D13" w:rsidRDefault="00C76D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58B2" w14:textId="77777777" w:rsidR="00AB0F88" w:rsidRDefault="00AB0F88" w:rsidP="00AB0F88">
      <w:pPr>
        <w:spacing w:after="0" w:line="240" w:lineRule="auto"/>
      </w:pPr>
      <w:r>
        <w:separator/>
      </w:r>
    </w:p>
  </w:footnote>
  <w:footnote w:type="continuationSeparator" w:id="0">
    <w:p w14:paraId="1C2D7A73" w14:textId="77777777" w:rsidR="00AB0F88" w:rsidRDefault="00AB0F88" w:rsidP="00AB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ED9"/>
    <w:multiLevelType w:val="hybridMultilevel"/>
    <w:tmpl w:val="40B6F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497"/>
    <w:multiLevelType w:val="hybridMultilevel"/>
    <w:tmpl w:val="C012E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DEAFB2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F01"/>
    <w:multiLevelType w:val="hybridMultilevel"/>
    <w:tmpl w:val="E01424E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118"/>
    <w:multiLevelType w:val="hybridMultilevel"/>
    <w:tmpl w:val="66181A6E"/>
    <w:lvl w:ilvl="0" w:tplc="917A8CDC">
      <w:start w:val="5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2F114898"/>
    <w:multiLevelType w:val="hybridMultilevel"/>
    <w:tmpl w:val="1100683A"/>
    <w:lvl w:ilvl="0" w:tplc="A0403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A082B"/>
    <w:multiLevelType w:val="hybridMultilevel"/>
    <w:tmpl w:val="1C900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0E81"/>
    <w:multiLevelType w:val="hybridMultilevel"/>
    <w:tmpl w:val="AF025604"/>
    <w:lvl w:ilvl="0" w:tplc="35BCB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53245"/>
    <w:multiLevelType w:val="hybridMultilevel"/>
    <w:tmpl w:val="AEBAB6FC"/>
    <w:lvl w:ilvl="0" w:tplc="0812E578">
      <w:start w:val="5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 w15:restartNumberingAfterBreak="0">
    <w:nsid w:val="4C2030E6"/>
    <w:multiLevelType w:val="hybridMultilevel"/>
    <w:tmpl w:val="268668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467"/>
    <w:multiLevelType w:val="hybridMultilevel"/>
    <w:tmpl w:val="761C9542"/>
    <w:lvl w:ilvl="0" w:tplc="A518060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6000FC9"/>
    <w:multiLevelType w:val="hybridMultilevel"/>
    <w:tmpl w:val="6D747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51E73"/>
    <w:multiLevelType w:val="hybridMultilevel"/>
    <w:tmpl w:val="B7327D3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169CF"/>
    <w:multiLevelType w:val="hybridMultilevel"/>
    <w:tmpl w:val="4AE83986"/>
    <w:lvl w:ilvl="0" w:tplc="1B8C3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A710B"/>
    <w:multiLevelType w:val="hybridMultilevel"/>
    <w:tmpl w:val="56928FBC"/>
    <w:lvl w:ilvl="0" w:tplc="19AC5C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70169"/>
    <w:multiLevelType w:val="hybridMultilevel"/>
    <w:tmpl w:val="8410DC7C"/>
    <w:lvl w:ilvl="0" w:tplc="B65EB1A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AF72395"/>
    <w:multiLevelType w:val="hybridMultilevel"/>
    <w:tmpl w:val="BFEE819C"/>
    <w:lvl w:ilvl="0" w:tplc="423A1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8206B"/>
    <w:multiLevelType w:val="hybridMultilevel"/>
    <w:tmpl w:val="E0F487D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047416">
    <w:abstractNumId w:val="12"/>
  </w:num>
  <w:num w:numId="2" w16cid:durableId="78404660">
    <w:abstractNumId w:val="2"/>
  </w:num>
  <w:num w:numId="3" w16cid:durableId="212009374">
    <w:abstractNumId w:val="4"/>
  </w:num>
  <w:num w:numId="4" w16cid:durableId="715546237">
    <w:abstractNumId w:val="15"/>
  </w:num>
  <w:num w:numId="5" w16cid:durableId="498008852">
    <w:abstractNumId w:val="5"/>
  </w:num>
  <w:num w:numId="6" w16cid:durableId="1346439843">
    <w:abstractNumId w:val="7"/>
  </w:num>
  <w:num w:numId="7" w16cid:durableId="630285829">
    <w:abstractNumId w:val="11"/>
  </w:num>
  <w:num w:numId="8" w16cid:durableId="908728601">
    <w:abstractNumId w:val="6"/>
  </w:num>
  <w:num w:numId="9" w16cid:durableId="644430430">
    <w:abstractNumId w:val="0"/>
  </w:num>
  <w:num w:numId="10" w16cid:durableId="2085836377">
    <w:abstractNumId w:val="8"/>
  </w:num>
  <w:num w:numId="11" w16cid:durableId="62997569">
    <w:abstractNumId w:val="3"/>
  </w:num>
  <w:num w:numId="12" w16cid:durableId="1908883744">
    <w:abstractNumId w:val="14"/>
  </w:num>
  <w:num w:numId="13" w16cid:durableId="520051648">
    <w:abstractNumId w:val="10"/>
  </w:num>
  <w:num w:numId="14" w16cid:durableId="2092040332">
    <w:abstractNumId w:val="1"/>
  </w:num>
  <w:num w:numId="15" w16cid:durableId="2127576532">
    <w:abstractNumId w:val="9"/>
  </w:num>
  <w:num w:numId="16" w16cid:durableId="829443513">
    <w:abstractNumId w:val="17"/>
  </w:num>
  <w:num w:numId="17" w16cid:durableId="1384020142">
    <w:abstractNumId w:val="16"/>
  </w:num>
  <w:num w:numId="18" w16cid:durableId="20404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53"/>
    <w:rsid w:val="00010C37"/>
    <w:rsid w:val="000539C6"/>
    <w:rsid w:val="000954EC"/>
    <w:rsid w:val="000E32FF"/>
    <w:rsid w:val="00133E9B"/>
    <w:rsid w:val="00185490"/>
    <w:rsid w:val="00185FE4"/>
    <w:rsid w:val="0019228D"/>
    <w:rsid w:val="002008D5"/>
    <w:rsid w:val="002061D0"/>
    <w:rsid w:val="00237383"/>
    <w:rsid w:val="00295963"/>
    <w:rsid w:val="002B2F6F"/>
    <w:rsid w:val="002D471C"/>
    <w:rsid w:val="00391812"/>
    <w:rsid w:val="00394013"/>
    <w:rsid w:val="003F071A"/>
    <w:rsid w:val="00493EE9"/>
    <w:rsid w:val="005256F8"/>
    <w:rsid w:val="0054663C"/>
    <w:rsid w:val="00564CF8"/>
    <w:rsid w:val="005C0653"/>
    <w:rsid w:val="00610BFE"/>
    <w:rsid w:val="00682412"/>
    <w:rsid w:val="007503CE"/>
    <w:rsid w:val="007B40FE"/>
    <w:rsid w:val="00826B8B"/>
    <w:rsid w:val="00862FFB"/>
    <w:rsid w:val="008A5150"/>
    <w:rsid w:val="008E2669"/>
    <w:rsid w:val="008F1DAC"/>
    <w:rsid w:val="00925EC1"/>
    <w:rsid w:val="009625DA"/>
    <w:rsid w:val="009B7C36"/>
    <w:rsid w:val="00AB0F88"/>
    <w:rsid w:val="00AE5346"/>
    <w:rsid w:val="00AF3944"/>
    <w:rsid w:val="00AF533D"/>
    <w:rsid w:val="00B4175D"/>
    <w:rsid w:val="00B57CD7"/>
    <w:rsid w:val="00B7769E"/>
    <w:rsid w:val="00BB00AE"/>
    <w:rsid w:val="00BD6BED"/>
    <w:rsid w:val="00C03C1F"/>
    <w:rsid w:val="00C3192E"/>
    <w:rsid w:val="00C455F0"/>
    <w:rsid w:val="00C52332"/>
    <w:rsid w:val="00C655B7"/>
    <w:rsid w:val="00C71B75"/>
    <w:rsid w:val="00C76D13"/>
    <w:rsid w:val="00C97CF7"/>
    <w:rsid w:val="00CB6338"/>
    <w:rsid w:val="00D5115E"/>
    <w:rsid w:val="00D5261C"/>
    <w:rsid w:val="00E025FE"/>
    <w:rsid w:val="00E14520"/>
    <w:rsid w:val="00E94952"/>
    <w:rsid w:val="00EA264B"/>
    <w:rsid w:val="00EB1CC9"/>
    <w:rsid w:val="00EE3413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D076"/>
  <w15:chartTrackingRefBased/>
  <w15:docId w15:val="{B5E01FED-9FEA-40FC-83CE-6542DE4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5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8E2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E26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E26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5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B0F88"/>
  </w:style>
  <w:style w:type="paragraph" w:styleId="Pieddepage">
    <w:name w:val="footer"/>
    <w:basedOn w:val="Normal"/>
    <w:link w:val="PieddepageCar"/>
    <w:uiPriority w:val="99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F88"/>
  </w:style>
  <w:style w:type="paragraph" w:customStyle="1" w:styleId="VuConsidrant">
    <w:name w:val="Vu.Considérant"/>
    <w:basedOn w:val="Normal"/>
    <w:rsid w:val="002061D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semiHidden/>
    <w:rsid w:val="002061D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2061D0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tifi">
    <w:name w:val="notifié à"/>
    <w:basedOn w:val="Normal"/>
    <w:rsid w:val="002061D0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2061D0"/>
    <w:pPr>
      <w:ind w:left="284" w:hanging="284"/>
    </w:pPr>
  </w:style>
  <w:style w:type="character" w:styleId="lev">
    <w:name w:val="Strong"/>
    <w:basedOn w:val="Policepardfaut"/>
    <w:uiPriority w:val="22"/>
    <w:qFormat/>
    <w:rsid w:val="00BD6BED"/>
    <w:rPr>
      <w:b/>
      <w:bCs/>
    </w:rPr>
  </w:style>
  <w:style w:type="character" w:customStyle="1" w:styleId="Titre1Car">
    <w:name w:val="Titre 1 Car"/>
    <w:basedOn w:val="Policepardfaut"/>
    <w:link w:val="Titre1"/>
    <w:rsid w:val="008E266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8E266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E266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Texte">
    <w:name w:val="Texte"/>
    <w:basedOn w:val="Normal"/>
    <w:rsid w:val="008E2669"/>
    <w:pPr>
      <w:spacing w:before="160" w:after="160" w:line="240" w:lineRule="auto"/>
      <w:ind w:left="425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Retrait1">
    <w:name w:val="Retrait 1"/>
    <w:basedOn w:val="Texte"/>
    <w:rsid w:val="008E2669"/>
    <w:pPr>
      <w:ind w:left="851" w:hanging="284"/>
    </w:pPr>
  </w:style>
  <w:style w:type="table" w:styleId="Grilledutableau">
    <w:name w:val="Table Grid"/>
    <w:basedOn w:val="TableauNormal"/>
    <w:uiPriority w:val="39"/>
    <w:rsid w:val="0096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2">
    <w:name w:val="spip2"/>
    <w:basedOn w:val="Normal"/>
    <w:rsid w:val="000954EC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5B86-C5EC-4259-A3BD-797565D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Julien SAGELOLY</cp:lastModifiedBy>
  <cp:revision>16</cp:revision>
  <dcterms:created xsi:type="dcterms:W3CDTF">2021-11-15T11:28:00Z</dcterms:created>
  <dcterms:modified xsi:type="dcterms:W3CDTF">2024-07-23T10:33:00Z</dcterms:modified>
</cp:coreProperties>
</file>