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740" w:type="dxa"/>
        <w:tblLook w:val="04A0" w:firstRow="1" w:lastRow="0" w:firstColumn="1" w:lastColumn="0" w:noHBand="0" w:noVBand="1"/>
      </w:tblPr>
      <w:tblGrid>
        <w:gridCol w:w="1809"/>
        <w:gridCol w:w="8931"/>
      </w:tblGrid>
      <w:tr w:rsidR="00EB160F" w:rsidRPr="00A8247B" w14:paraId="7B0EA1AF" w14:textId="77777777" w:rsidTr="00315325">
        <w:trPr>
          <w:trHeight w:val="3185"/>
        </w:trPr>
        <w:tc>
          <w:tcPr>
            <w:tcW w:w="1809" w:type="dxa"/>
            <w:shd w:val="clear" w:color="auto" w:fill="C6D9F1" w:themeFill="text2" w:themeFillTint="33"/>
            <w:vAlign w:val="center"/>
          </w:tcPr>
          <w:p w14:paraId="6CE5B320" w14:textId="77777777" w:rsidR="00EB160F" w:rsidRPr="00A8247B" w:rsidRDefault="00EB160F" w:rsidP="00EC34BD">
            <w:pPr>
              <w:pStyle w:val="textesimple"/>
              <w:spacing w:line="276" w:lineRule="auto"/>
              <w:jc w:val="center"/>
              <w:rPr>
                <w:rFonts w:asciiTheme="minorHAnsi" w:hAnsiTheme="minorHAnsi" w:cstheme="minorHAnsi"/>
                <w:b/>
                <w:sz w:val="22"/>
                <w:szCs w:val="22"/>
              </w:rPr>
            </w:pPr>
            <w:r w:rsidRPr="00A8247B">
              <w:rPr>
                <w:rFonts w:asciiTheme="minorHAnsi" w:hAnsiTheme="minorHAnsi" w:cstheme="minorHAnsi"/>
                <w:b/>
                <w:sz w:val="22"/>
                <w:szCs w:val="22"/>
              </w:rPr>
              <w:t>Description</w:t>
            </w:r>
          </w:p>
        </w:tc>
        <w:tc>
          <w:tcPr>
            <w:tcW w:w="8931" w:type="dxa"/>
            <w:vAlign w:val="center"/>
          </w:tcPr>
          <w:p w14:paraId="7AABAFDB" w14:textId="77777777" w:rsidR="003A36F5" w:rsidRDefault="003A36F5"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bookmarkStart w:id="0" w:name="_Hlk179549986"/>
            <w:r>
              <w:rPr>
                <w:rFonts w:asciiTheme="minorHAnsi" w:hAnsiTheme="minorHAnsi" w:cstheme="minorHAnsi"/>
                <w:color w:val="000000"/>
                <w:sz w:val="22"/>
                <w:szCs w:val="22"/>
              </w:rPr>
              <w:t xml:space="preserve">Ce document contient </w:t>
            </w:r>
            <w:r w:rsidRPr="003A36F5">
              <w:rPr>
                <w:rFonts w:asciiTheme="minorHAnsi" w:hAnsiTheme="minorHAnsi" w:cstheme="minorHAnsi"/>
                <w:b/>
                <w:bCs/>
                <w:color w:val="000000"/>
                <w:sz w:val="22"/>
                <w:szCs w:val="22"/>
              </w:rPr>
              <w:t>toutes les situations où un agent a exercé son droit de retrait</w:t>
            </w:r>
            <w:r>
              <w:rPr>
                <w:rFonts w:asciiTheme="minorHAnsi" w:hAnsiTheme="minorHAnsi" w:cstheme="minorHAnsi"/>
                <w:color w:val="000000"/>
                <w:sz w:val="22"/>
                <w:szCs w:val="22"/>
              </w:rPr>
              <w:t xml:space="preserve">. </w:t>
            </w:r>
          </w:p>
          <w:p w14:paraId="72961FC6" w14:textId="7E82CAD1" w:rsidR="003A36F5" w:rsidRDefault="003A36F5"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Il décrit la nature du droit de retrait ainsi que les moyens de prévention mis en place pour supprimer la cause de ce retrait.</w:t>
            </w:r>
          </w:p>
          <w:bookmarkEnd w:id="0"/>
          <w:p w14:paraId="3B912BE5" w14:textId="77777777" w:rsidR="003A36F5" w:rsidRDefault="003A36F5"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37D2BA5A" w14:textId="07051214" w:rsidR="00EB160F" w:rsidRPr="00A8247B" w:rsidRDefault="00EB160F"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A8247B">
              <w:rPr>
                <w:rFonts w:asciiTheme="minorHAnsi" w:hAnsiTheme="minorHAnsi" w:cstheme="minorHAnsi"/>
                <w:color w:val="000000"/>
                <w:sz w:val="22"/>
                <w:szCs w:val="22"/>
              </w:rPr>
              <w:t xml:space="preserve">Si un agent a un </w:t>
            </w:r>
            <w:r w:rsidRPr="00315325">
              <w:rPr>
                <w:rFonts w:asciiTheme="minorHAnsi" w:hAnsiTheme="minorHAnsi" w:cstheme="minorHAnsi"/>
                <w:b/>
                <w:color w:val="FF0000"/>
                <w:sz w:val="22"/>
                <w:szCs w:val="22"/>
              </w:rPr>
              <w:t>motif raisonnable</w:t>
            </w:r>
            <w:r w:rsidRPr="00A8247B">
              <w:rPr>
                <w:rFonts w:asciiTheme="minorHAnsi" w:hAnsiTheme="minorHAnsi" w:cstheme="minorHAnsi"/>
                <w:b/>
                <w:color w:val="000000"/>
                <w:sz w:val="22"/>
                <w:szCs w:val="22"/>
              </w:rPr>
              <w:t xml:space="preserve"> de penser que sa situation de travail présente un </w:t>
            </w:r>
            <w:r w:rsidRPr="00315325">
              <w:rPr>
                <w:rFonts w:asciiTheme="minorHAnsi" w:hAnsiTheme="minorHAnsi" w:cstheme="minorHAnsi"/>
                <w:b/>
                <w:color w:val="FF0000"/>
                <w:sz w:val="22"/>
                <w:szCs w:val="22"/>
              </w:rPr>
              <w:t>danger grave et imminent</w:t>
            </w:r>
            <w:r w:rsidRPr="00A8247B">
              <w:rPr>
                <w:rFonts w:asciiTheme="minorHAnsi" w:hAnsiTheme="minorHAnsi" w:cstheme="minorHAnsi"/>
                <w:color w:val="000000"/>
                <w:sz w:val="22"/>
                <w:szCs w:val="22"/>
              </w:rPr>
              <w:t xml:space="preserve"> pour sa vie ou pour sa santé ou s'il constate une défectuosité dans les systèmes de protection, il en avise immédiatement son supérieur hiérarchique.</w:t>
            </w:r>
          </w:p>
          <w:p w14:paraId="08A753AE" w14:textId="77777777" w:rsidR="00EB160F" w:rsidRPr="00A8247B" w:rsidRDefault="00EB160F"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1641F2DC" w14:textId="70E2AC11" w:rsidR="00EB160F" w:rsidRPr="00315325" w:rsidRDefault="00EB160F" w:rsidP="00EC34BD">
            <w:pPr>
              <w:pStyle w:val="NormalWeb"/>
              <w:shd w:val="clear" w:color="auto" w:fill="FFFFFF"/>
              <w:spacing w:before="0" w:beforeAutospacing="0" w:after="0" w:afterAutospacing="0" w:line="276" w:lineRule="auto"/>
              <w:jc w:val="both"/>
              <w:rPr>
                <w:rFonts w:asciiTheme="minorHAnsi" w:hAnsiTheme="minorHAnsi" w:cstheme="minorHAnsi"/>
                <w:b/>
                <w:color w:val="000000" w:themeColor="text1"/>
                <w:sz w:val="22"/>
                <w:szCs w:val="22"/>
              </w:rPr>
            </w:pPr>
            <w:r w:rsidRPr="00315325">
              <w:rPr>
                <w:rFonts w:asciiTheme="minorHAnsi" w:hAnsiTheme="minorHAnsi" w:cstheme="minorHAnsi"/>
                <w:b/>
                <w:color w:val="000000" w:themeColor="text1"/>
                <w:sz w:val="22"/>
                <w:szCs w:val="22"/>
              </w:rPr>
              <w:t>L'</w:t>
            </w:r>
            <w:r w:rsidR="005A75EC">
              <w:rPr>
                <w:rFonts w:asciiTheme="minorHAnsi" w:hAnsiTheme="minorHAnsi" w:cstheme="minorHAnsi"/>
                <w:b/>
                <w:color w:val="000000" w:themeColor="text1"/>
                <w:sz w:val="22"/>
                <w:szCs w:val="22"/>
              </w:rPr>
              <w:t>A</w:t>
            </w:r>
            <w:r w:rsidRPr="00315325">
              <w:rPr>
                <w:rFonts w:asciiTheme="minorHAnsi" w:hAnsiTheme="minorHAnsi" w:cstheme="minorHAnsi"/>
                <w:b/>
                <w:color w:val="000000" w:themeColor="text1"/>
                <w:sz w:val="22"/>
                <w:szCs w:val="22"/>
              </w:rPr>
              <w:t xml:space="preserve">utorité </w:t>
            </w:r>
            <w:r w:rsidR="005A75EC">
              <w:rPr>
                <w:rFonts w:asciiTheme="minorHAnsi" w:hAnsiTheme="minorHAnsi" w:cstheme="minorHAnsi"/>
                <w:b/>
                <w:color w:val="000000" w:themeColor="text1"/>
                <w:sz w:val="22"/>
                <w:szCs w:val="22"/>
              </w:rPr>
              <w:t>T</w:t>
            </w:r>
            <w:r w:rsidRPr="00315325">
              <w:rPr>
                <w:rFonts w:asciiTheme="minorHAnsi" w:hAnsiTheme="minorHAnsi" w:cstheme="minorHAnsi"/>
                <w:b/>
                <w:color w:val="000000" w:themeColor="text1"/>
                <w:sz w:val="22"/>
                <w:szCs w:val="22"/>
              </w:rPr>
              <w:t>erritoriale ne peut demander à l'agent de reprendre son activité dans une situation de travail présentant un danger grave et imminent.</w:t>
            </w:r>
          </w:p>
        </w:tc>
      </w:tr>
      <w:tr w:rsidR="00315325" w:rsidRPr="00A8247B" w14:paraId="0F57F864" w14:textId="77777777" w:rsidTr="00315325">
        <w:trPr>
          <w:trHeight w:val="3185"/>
        </w:trPr>
        <w:tc>
          <w:tcPr>
            <w:tcW w:w="1809" w:type="dxa"/>
            <w:shd w:val="clear" w:color="auto" w:fill="C6D9F1" w:themeFill="text2" w:themeFillTint="33"/>
            <w:vAlign w:val="center"/>
          </w:tcPr>
          <w:p w14:paraId="4E32F207" w14:textId="23C79B8A" w:rsidR="00315325" w:rsidRPr="00A8247B" w:rsidRDefault="00315325" w:rsidP="00EC34BD">
            <w:pPr>
              <w:pStyle w:val="textesimple"/>
              <w:spacing w:line="276" w:lineRule="auto"/>
              <w:jc w:val="center"/>
              <w:rPr>
                <w:rFonts w:asciiTheme="minorHAnsi" w:hAnsiTheme="minorHAnsi" w:cstheme="minorHAnsi"/>
                <w:b/>
                <w:sz w:val="22"/>
                <w:szCs w:val="22"/>
              </w:rPr>
            </w:pPr>
            <w:r>
              <w:rPr>
                <w:rFonts w:asciiTheme="minorHAnsi" w:hAnsiTheme="minorHAnsi" w:cstheme="minorHAnsi"/>
                <w:b/>
                <w:sz w:val="22"/>
                <w:szCs w:val="22"/>
              </w:rPr>
              <w:t>Définitions</w:t>
            </w:r>
          </w:p>
        </w:tc>
        <w:tc>
          <w:tcPr>
            <w:tcW w:w="8931" w:type="dxa"/>
            <w:vAlign w:val="center"/>
          </w:tcPr>
          <w:p w14:paraId="3D44FEB0" w14:textId="6405EEEE" w:rsidR="00315325" w:rsidRDefault="00315325"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FF51D3">
              <w:rPr>
                <w:rFonts w:asciiTheme="minorHAnsi" w:hAnsiTheme="minorHAnsi" w:cstheme="minorHAnsi"/>
                <w:b/>
                <w:bCs/>
                <w:color w:val="000000"/>
                <w:sz w:val="22"/>
                <w:szCs w:val="22"/>
                <w:u w:val="single"/>
              </w:rPr>
              <w:t>Danger grave :</w:t>
            </w:r>
            <w:r>
              <w:rPr>
                <w:rFonts w:asciiTheme="minorHAnsi" w:hAnsiTheme="minorHAnsi" w:cstheme="minorHAnsi"/>
                <w:color w:val="000000"/>
                <w:sz w:val="22"/>
                <w:szCs w:val="22"/>
              </w:rPr>
              <w:t xml:space="preserve"> </w:t>
            </w:r>
            <w:r w:rsidR="00FF51D3">
              <w:rPr>
                <w:rFonts w:asciiTheme="minorHAnsi" w:hAnsiTheme="minorHAnsi" w:cstheme="minorHAnsi"/>
                <w:color w:val="000000"/>
                <w:sz w:val="22"/>
                <w:szCs w:val="22"/>
              </w:rPr>
              <w:t>Menace directe pour la vie, l’intégrité physique ou la santé d’un agent, susceptible de produire un accident ou une maladie entrainant la mort ou paraissant devoir entrainer une incapacité permanente ou temporaire prolongée.</w:t>
            </w:r>
          </w:p>
          <w:p w14:paraId="5832BFB9" w14:textId="77777777" w:rsidR="00315325" w:rsidRDefault="00315325"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3396D1E6" w14:textId="77752CFF" w:rsidR="00315325" w:rsidRDefault="00315325"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FF51D3">
              <w:rPr>
                <w:rFonts w:asciiTheme="minorHAnsi" w:hAnsiTheme="minorHAnsi" w:cstheme="minorHAnsi"/>
                <w:b/>
                <w:bCs/>
                <w:color w:val="000000"/>
                <w:sz w:val="22"/>
                <w:szCs w:val="22"/>
                <w:u w:val="single"/>
              </w:rPr>
              <w:t>Danger imminent :</w:t>
            </w:r>
            <w:r>
              <w:rPr>
                <w:rFonts w:asciiTheme="minorHAnsi" w:hAnsiTheme="minorHAnsi" w:cstheme="minorHAnsi"/>
                <w:color w:val="000000"/>
                <w:sz w:val="22"/>
                <w:szCs w:val="22"/>
              </w:rPr>
              <w:t xml:space="preserve"> </w:t>
            </w:r>
            <w:r w:rsidR="00FF51D3">
              <w:rPr>
                <w:rFonts w:asciiTheme="minorHAnsi" w:hAnsiTheme="minorHAnsi" w:cstheme="minorHAnsi"/>
                <w:color w:val="000000"/>
                <w:sz w:val="22"/>
                <w:szCs w:val="22"/>
              </w:rPr>
              <w:t>cette notion implique la survenance d’un événement dans un avenir très proche, quasi immédiat.</w:t>
            </w:r>
          </w:p>
          <w:p w14:paraId="494EA2C5" w14:textId="77777777" w:rsidR="00315325" w:rsidRDefault="00315325"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05A13102" w14:textId="77777777" w:rsidR="00315325" w:rsidRDefault="00315325"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FF51D3">
              <w:rPr>
                <w:rFonts w:asciiTheme="minorHAnsi" w:hAnsiTheme="minorHAnsi" w:cstheme="minorHAnsi"/>
                <w:b/>
                <w:bCs/>
                <w:color w:val="000000"/>
                <w:sz w:val="22"/>
                <w:szCs w:val="22"/>
                <w:u w:val="single"/>
              </w:rPr>
              <w:t>Motif raisonnable :</w:t>
            </w:r>
            <w:r>
              <w:rPr>
                <w:rFonts w:asciiTheme="minorHAnsi" w:hAnsiTheme="minorHAnsi" w:cstheme="minorHAnsi"/>
                <w:color w:val="000000"/>
                <w:sz w:val="22"/>
                <w:szCs w:val="22"/>
              </w:rPr>
              <w:t xml:space="preserve"> </w:t>
            </w:r>
            <w:r w:rsidR="00FF51D3">
              <w:rPr>
                <w:rFonts w:asciiTheme="minorHAnsi" w:hAnsiTheme="minorHAnsi" w:cstheme="minorHAnsi"/>
                <w:color w:val="000000"/>
                <w:sz w:val="22"/>
                <w:szCs w:val="22"/>
              </w:rPr>
              <w:t>L’agent doit avoir un motif raisonnable de croire à l’existence d’un danger grave et imminent pour sa vie ou sa santé.</w:t>
            </w:r>
          </w:p>
          <w:p w14:paraId="564586AE" w14:textId="77777777" w:rsidR="00FF51D3" w:rsidRDefault="00FF51D3"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137BCC44" w14:textId="1E420933" w:rsidR="00FF51D3" w:rsidRDefault="00FF51D3"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La notion de danger grave et imminent concerne plus spécialement les risques physiques, puisqu’il est dû à une action soudaine entrainant une lésion du corps humain. Les maladies sont le plus souvent consécutives à une série d’évènements à évolution lente et sont, à priori, hors champs.</w:t>
            </w:r>
          </w:p>
        </w:tc>
      </w:tr>
      <w:tr w:rsidR="006503A2" w:rsidRPr="00A8247B" w14:paraId="54FAA7CA" w14:textId="77777777" w:rsidTr="00FF51D3">
        <w:trPr>
          <w:trHeight w:val="2315"/>
        </w:trPr>
        <w:tc>
          <w:tcPr>
            <w:tcW w:w="1809" w:type="dxa"/>
            <w:shd w:val="clear" w:color="auto" w:fill="C6D9F1" w:themeFill="text2" w:themeFillTint="33"/>
            <w:vAlign w:val="center"/>
          </w:tcPr>
          <w:p w14:paraId="3AEA4FD6" w14:textId="67AD4B0B" w:rsidR="006503A2" w:rsidRDefault="006503A2" w:rsidP="00EC34BD">
            <w:pPr>
              <w:pStyle w:val="textesimple"/>
              <w:spacing w:line="276" w:lineRule="auto"/>
              <w:jc w:val="center"/>
              <w:rPr>
                <w:rFonts w:asciiTheme="minorHAnsi" w:hAnsiTheme="minorHAnsi"/>
                <w:b/>
                <w:sz w:val="22"/>
                <w:szCs w:val="22"/>
              </w:rPr>
            </w:pPr>
            <w:r>
              <w:rPr>
                <w:rFonts w:asciiTheme="minorHAnsi" w:hAnsiTheme="minorHAnsi"/>
                <w:b/>
                <w:sz w:val="22"/>
                <w:szCs w:val="22"/>
              </w:rPr>
              <w:t>Gestion du registre</w:t>
            </w:r>
          </w:p>
        </w:tc>
        <w:tc>
          <w:tcPr>
            <w:tcW w:w="8931" w:type="dxa"/>
            <w:vAlign w:val="center"/>
          </w:tcPr>
          <w:p w14:paraId="0B0B289F" w14:textId="2C1CAAC2" w:rsidR="00315325" w:rsidRDefault="00315325" w:rsidP="00315325">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315325">
              <w:rPr>
                <w:rFonts w:asciiTheme="minorHAnsi" w:hAnsiTheme="minorHAnsi" w:cstheme="minorHAnsi"/>
                <w:b/>
                <w:bCs/>
                <w:color w:val="000000" w:themeColor="text1"/>
                <w:sz w:val="22"/>
                <w:szCs w:val="22"/>
              </w:rPr>
              <w:t xml:space="preserve">Le registre danger grave et imminent est </w:t>
            </w:r>
            <w:r w:rsidR="004A757C">
              <w:rPr>
                <w:rFonts w:asciiTheme="minorHAnsi" w:hAnsiTheme="minorHAnsi" w:cstheme="minorHAnsi"/>
                <w:b/>
                <w:bCs/>
                <w:color w:val="000000" w:themeColor="text1"/>
                <w:sz w:val="22"/>
                <w:szCs w:val="22"/>
              </w:rPr>
              <w:t>tenu sous la responsabilité</w:t>
            </w:r>
            <w:r w:rsidRPr="00315325">
              <w:rPr>
                <w:rFonts w:asciiTheme="minorHAnsi" w:hAnsiTheme="minorHAnsi" w:cstheme="minorHAnsi"/>
                <w:b/>
                <w:bCs/>
                <w:color w:val="000000" w:themeColor="text1"/>
                <w:sz w:val="22"/>
                <w:szCs w:val="22"/>
              </w:rPr>
              <w:t xml:space="preserve"> de l’autorité territoriale, qui peut en déléguer la détention à un subordonné</w:t>
            </w:r>
            <w:r w:rsidRPr="006503A2">
              <w:rPr>
                <w:rFonts w:asciiTheme="minorHAnsi" w:hAnsiTheme="minorHAnsi" w:cstheme="minorHAnsi"/>
                <w:color w:val="000000"/>
                <w:sz w:val="22"/>
                <w:szCs w:val="22"/>
              </w:rPr>
              <w:t>.</w:t>
            </w:r>
          </w:p>
          <w:p w14:paraId="46222305" w14:textId="77777777" w:rsidR="00315325" w:rsidRDefault="00315325" w:rsidP="00315325">
            <w:pPr>
              <w:rPr>
                <w:rFonts w:cstheme="minorHAnsi"/>
                <w:color w:val="000000"/>
              </w:rPr>
            </w:pPr>
            <w:r w:rsidRPr="006503A2">
              <w:rPr>
                <w:rFonts w:cstheme="minorHAnsi"/>
                <w:color w:val="000000"/>
              </w:rPr>
              <w:t>Cette information doit être portée à la connaissance des agents afin qu’ils sachent qui solliciter.</w:t>
            </w:r>
          </w:p>
          <w:p w14:paraId="26A646B1" w14:textId="77777777" w:rsidR="00315325" w:rsidRDefault="00315325" w:rsidP="00315325">
            <w:pPr>
              <w:rPr>
                <w:rFonts w:cstheme="minorHAnsi"/>
                <w:color w:val="000000"/>
              </w:rPr>
            </w:pPr>
          </w:p>
          <w:p w14:paraId="4A05A0E7" w14:textId="7BC93BE4" w:rsidR="006503A2" w:rsidRPr="00315325" w:rsidRDefault="00315325" w:rsidP="00315325">
            <w:pPr>
              <w:rPr>
                <w:rFonts w:cstheme="minorHAnsi"/>
                <w:b/>
                <w:bCs/>
                <w:color w:val="FF0000"/>
              </w:rPr>
            </w:pPr>
            <w:r w:rsidRPr="00315325">
              <w:rPr>
                <w:rFonts w:cstheme="minorHAnsi"/>
                <w:color w:val="000000" w:themeColor="text1"/>
              </w:rPr>
              <w:t xml:space="preserve">Il s’agit souvent </w:t>
            </w:r>
            <w:r w:rsidRPr="00FA46C8">
              <w:rPr>
                <w:rFonts w:cstheme="minorHAnsi"/>
                <w:b/>
                <w:bCs/>
                <w:color w:val="FF0000"/>
              </w:rPr>
              <w:t>de</w:t>
            </w:r>
            <w:r w:rsidR="00684023">
              <w:rPr>
                <w:rFonts w:cstheme="minorHAnsi"/>
                <w:b/>
                <w:bCs/>
                <w:color w:val="FF0000"/>
              </w:rPr>
              <w:t xml:space="preserve"> l’assistant, du conseiller en prévention</w:t>
            </w:r>
            <w:r w:rsidRPr="00315325">
              <w:rPr>
                <w:rFonts w:cstheme="minorHAnsi"/>
                <w:color w:val="000000" w:themeColor="text1"/>
              </w:rPr>
              <w:t xml:space="preserve"> ou du </w:t>
            </w:r>
            <w:r w:rsidRPr="00315325">
              <w:rPr>
                <w:rFonts w:cstheme="minorHAnsi"/>
                <w:b/>
                <w:bCs/>
                <w:color w:val="FF0000"/>
              </w:rPr>
              <w:t>chef de service concerné par le retrait du poste de travail de l’agent.</w:t>
            </w:r>
          </w:p>
        </w:tc>
      </w:tr>
      <w:tr w:rsidR="003A36F5" w:rsidRPr="00A8247B" w14:paraId="47D10CD4" w14:textId="77777777" w:rsidTr="00737D11">
        <w:trPr>
          <w:trHeight w:val="987"/>
        </w:trPr>
        <w:tc>
          <w:tcPr>
            <w:tcW w:w="1809" w:type="dxa"/>
            <w:shd w:val="clear" w:color="auto" w:fill="C6D9F1" w:themeFill="text2" w:themeFillTint="33"/>
            <w:vAlign w:val="center"/>
          </w:tcPr>
          <w:p w14:paraId="04066058" w14:textId="4D882596" w:rsidR="003A36F5" w:rsidRPr="00A8247B" w:rsidRDefault="001F0997" w:rsidP="00315325">
            <w:pPr>
              <w:pStyle w:val="textesimple"/>
              <w:spacing w:line="276" w:lineRule="auto"/>
              <w:jc w:val="center"/>
              <w:rPr>
                <w:rFonts w:asciiTheme="minorHAnsi" w:hAnsiTheme="minorHAnsi" w:cstheme="minorHAnsi"/>
                <w:b/>
                <w:sz w:val="22"/>
                <w:szCs w:val="22"/>
              </w:rPr>
            </w:pPr>
            <w:r>
              <w:rPr>
                <w:rFonts w:asciiTheme="minorHAnsi" w:hAnsiTheme="minorHAnsi"/>
                <w:b/>
                <w:sz w:val="22"/>
                <w:szCs w:val="22"/>
              </w:rPr>
              <w:t>Emplacement</w:t>
            </w:r>
            <w:r w:rsidR="006503A2">
              <w:rPr>
                <w:rFonts w:asciiTheme="minorHAnsi" w:hAnsiTheme="minorHAnsi"/>
                <w:b/>
                <w:sz w:val="22"/>
                <w:szCs w:val="22"/>
              </w:rPr>
              <w:t xml:space="preserve"> du registre</w:t>
            </w:r>
          </w:p>
        </w:tc>
        <w:tc>
          <w:tcPr>
            <w:tcW w:w="8931" w:type="dxa"/>
            <w:vAlign w:val="center"/>
          </w:tcPr>
          <w:p w14:paraId="790E610E" w14:textId="262CAAA6" w:rsidR="006503A2" w:rsidRDefault="006503A2"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Un registre danger grave et imminent est ouvert </w:t>
            </w:r>
            <w:r w:rsidRPr="006503A2">
              <w:rPr>
                <w:rFonts w:asciiTheme="minorHAnsi" w:hAnsiTheme="minorHAnsi" w:cstheme="minorHAnsi"/>
                <w:b/>
                <w:bCs/>
                <w:color w:val="FF0000"/>
                <w:sz w:val="22"/>
                <w:szCs w:val="22"/>
              </w:rPr>
              <w:t>en mairie ou au siège de la structure</w:t>
            </w:r>
            <w:r>
              <w:rPr>
                <w:rFonts w:asciiTheme="minorHAnsi" w:hAnsiTheme="minorHAnsi" w:cstheme="minorHAnsi"/>
                <w:color w:val="000000"/>
                <w:sz w:val="22"/>
                <w:szCs w:val="22"/>
              </w:rPr>
              <w:t xml:space="preserve">. </w:t>
            </w:r>
          </w:p>
          <w:p w14:paraId="03AABAE8" w14:textId="66A29EE8" w:rsidR="003A36F5" w:rsidRDefault="006503A2"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6503A2">
              <w:rPr>
                <w:rFonts w:asciiTheme="minorHAnsi" w:hAnsiTheme="minorHAnsi" w:cstheme="minorHAnsi"/>
                <w:b/>
                <w:bCs/>
                <w:color w:val="000000"/>
                <w:sz w:val="22"/>
                <w:szCs w:val="22"/>
              </w:rPr>
              <w:t>Il couvre le périmètre de compétence d</w:t>
            </w:r>
            <w:r w:rsidR="00315325">
              <w:rPr>
                <w:rFonts w:asciiTheme="minorHAnsi" w:hAnsiTheme="minorHAnsi" w:cstheme="minorHAnsi"/>
                <w:b/>
                <w:bCs/>
                <w:color w:val="000000"/>
                <w:sz w:val="22"/>
                <w:szCs w:val="22"/>
              </w:rPr>
              <w:t>u CST/</w:t>
            </w:r>
            <w:r w:rsidRPr="006503A2">
              <w:rPr>
                <w:rFonts w:asciiTheme="minorHAnsi" w:hAnsiTheme="minorHAnsi" w:cstheme="minorHAnsi"/>
                <w:b/>
                <w:bCs/>
                <w:color w:val="000000"/>
                <w:sz w:val="22"/>
                <w:szCs w:val="22"/>
              </w:rPr>
              <w:t>F3SCT.</w:t>
            </w:r>
            <w:r w:rsidRPr="006503A2">
              <w:rPr>
                <w:rFonts w:asciiTheme="minorHAnsi" w:hAnsiTheme="minorHAnsi" w:cstheme="minorHAnsi"/>
                <w:color w:val="000000"/>
                <w:sz w:val="22"/>
                <w:szCs w:val="22"/>
              </w:rPr>
              <w:t xml:space="preserve"> </w:t>
            </w:r>
          </w:p>
        </w:tc>
      </w:tr>
      <w:tr w:rsidR="006503A2" w:rsidRPr="00A8247B" w14:paraId="6FA95C8C" w14:textId="77777777" w:rsidTr="00315325">
        <w:trPr>
          <w:trHeight w:val="1937"/>
        </w:trPr>
        <w:tc>
          <w:tcPr>
            <w:tcW w:w="1809" w:type="dxa"/>
            <w:shd w:val="clear" w:color="auto" w:fill="C6D9F1" w:themeFill="text2" w:themeFillTint="33"/>
            <w:vAlign w:val="center"/>
          </w:tcPr>
          <w:p w14:paraId="64F11E99" w14:textId="2D040BF5" w:rsidR="006503A2" w:rsidRDefault="00315325" w:rsidP="00EC34BD">
            <w:pPr>
              <w:pStyle w:val="textesimple"/>
              <w:spacing w:line="276" w:lineRule="auto"/>
              <w:jc w:val="center"/>
              <w:rPr>
                <w:rFonts w:asciiTheme="minorHAnsi" w:hAnsiTheme="minorHAnsi"/>
                <w:b/>
                <w:sz w:val="22"/>
                <w:szCs w:val="22"/>
              </w:rPr>
            </w:pPr>
            <w:r>
              <w:rPr>
                <w:rFonts w:asciiTheme="minorHAnsi" w:hAnsiTheme="minorHAnsi"/>
                <w:b/>
                <w:sz w:val="22"/>
                <w:szCs w:val="22"/>
              </w:rPr>
              <w:t>Mise à disposition du registre</w:t>
            </w:r>
          </w:p>
        </w:tc>
        <w:tc>
          <w:tcPr>
            <w:tcW w:w="8931" w:type="dxa"/>
            <w:vAlign w:val="center"/>
          </w:tcPr>
          <w:p w14:paraId="015C5F51" w14:textId="2302AC73" w:rsidR="00315325" w:rsidRDefault="00315325" w:rsidP="006503A2">
            <w:pPr>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 xml:space="preserve">Le registre danger grave et imminent est </w:t>
            </w:r>
            <w:r w:rsidRPr="00FF51D3">
              <w:rPr>
                <w:rFonts w:eastAsia="Times New Roman" w:cstheme="minorHAnsi"/>
                <w:b/>
                <w:bCs/>
                <w:shd w:val="clear" w:color="auto" w:fill="FFFFFF"/>
                <w:lang w:eastAsia="fr-FR"/>
              </w:rPr>
              <w:t xml:space="preserve">mis à </w:t>
            </w:r>
            <w:r w:rsidR="00FA46C8">
              <w:rPr>
                <w:rFonts w:eastAsia="Times New Roman" w:cstheme="minorHAnsi"/>
                <w:b/>
                <w:bCs/>
                <w:shd w:val="clear" w:color="auto" w:fill="FFFFFF"/>
                <w:lang w:eastAsia="fr-FR"/>
              </w:rPr>
              <w:t xml:space="preserve">la </w:t>
            </w:r>
            <w:r w:rsidRPr="00FF51D3">
              <w:rPr>
                <w:rFonts w:eastAsia="Times New Roman" w:cstheme="minorHAnsi"/>
                <w:b/>
                <w:bCs/>
                <w:shd w:val="clear" w:color="auto" w:fill="FFFFFF"/>
                <w:lang w:eastAsia="fr-FR"/>
              </w:rPr>
              <w:t>disposition de</w:t>
            </w:r>
            <w:r>
              <w:rPr>
                <w:rFonts w:eastAsia="Times New Roman" w:cstheme="minorHAnsi"/>
                <w:color w:val="000000"/>
                <w:shd w:val="clear" w:color="auto" w:fill="FFFFFF"/>
                <w:lang w:eastAsia="fr-FR"/>
              </w:rPr>
              <w:t xml:space="preserve"> : </w:t>
            </w:r>
          </w:p>
          <w:p w14:paraId="5DB5475A" w14:textId="77777777" w:rsidR="00315325" w:rsidRDefault="00315325" w:rsidP="006503A2">
            <w:pPr>
              <w:rPr>
                <w:rFonts w:eastAsia="Times New Roman" w:cstheme="minorHAnsi"/>
                <w:color w:val="000000"/>
                <w:shd w:val="clear" w:color="auto" w:fill="FFFFFF"/>
                <w:lang w:eastAsia="fr-FR"/>
              </w:rPr>
            </w:pPr>
          </w:p>
          <w:p w14:paraId="7E3A56F2" w14:textId="6EE27DFA" w:rsidR="00315325" w:rsidRDefault="006503A2" w:rsidP="00315325">
            <w:pPr>
              <w:pStyle w:val="Paragraphedeliste"/>
              <w:numPr>
                <w:ilvl w:val="0"/>
                <w:numId w:val="26"/>
              </w:numPr>
              <w:rPr>
                <w:rFonts w:eastAsia="Times New Roman" w:cstheme="minorHAnsi"/>
                <w:color w:val="000000"/>
                <w:shd w:val="clear" w:color="auto" w:fill="FFFFFF"/>
                <w:lang w:eastAsia="fr-FR"/>
              </w:rPr>
            </w:pPr>
            <w:r w:rsidRPr="00315325">
              <w:rPr>
                <w:rFonts w:eastAsia="Times New Roman" w:cstheme="minorHAnsi"/>
                <w:color w:val="000000"/>
                <w:shd w:val="clear" w:color="auto" w:fill="FFFFFF"/>
                <w:lang w:eastAsia="fr-FR"/>
              </w:rPr>
              <w:t>L’agent qui est exposé à une situation de travail présentant un danger grave et imminent</w:t>
            </w:r>
            <w:r w:rsidR="00CE6E9A">
              <w:rPr>
                <w:rFonts w:eastAsia="Times New Roman" w:cstheme="minorHAnsi"/>
                <w:color w:val="000000"/>
                <w:shd w:val="clear" w:color="auto" w:fill="FFFFFF"/>
                <w:lang w:eastAsia="fr-FR"/>
              </w:rPr>
              <w:t>.</w:t>
            </w:r>
            <w:r w:rsidRPr="00315325">
              <w:rPr>
                <w:rFonts w:eastAsia="Times New Roman" w:cstheme="minorHAnsi"/>
                <w:color w:val="000000"/>
                <w:shd w:val="clear" w:color="auto" w:fill="FFFFFF"/>
                <w:lang w:eastAsia="fr-FR"/>
              </w:rPr>
              <w:t> </w:t>
            </w:r>
          </w:p>
          <w:p w14:paraId="1F8C020A" w14:textId="42FCA91F" w:rsidR="00315325" w:rsidRDefault="006D49AA" w:rsidP="00315325">
            <w:pPr>
              <w:pStyle w:val="Paragraphedeliste"/>
              <w:numPr>
                <w:ilvl w:val="0"/>
                <w:numId w:val="26"/>
              </w:numPr>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Des membres du Comité Social Territorial ou de la Formation Spécialisée.</w:t>
            </w:r>
          </w:p>
          <w:p w14:paraId="230AEA41" w14:textId="613E2C83" w:rsidR="006D49AA" w:rsidRDefault="006D49AA" w:rsidP="00315325">
            <w:pPr>
              <w:pStyle w:val="Paragraphedeliste"/>
              <w:numPr>
                <w:ilvl w:val="0"/>
                <w:numId w:val="26"/>
              </w:numPr>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L’</w:t>
            </w:r>
            <w:r w:rsidR="005A75EC">
              <w:rPr>
                <w:rFonts w:eastAsia="Times New Roman" w:cstheme="minorHAnsi"/>
                <w:color w:val="000000"/>
                <w:shd w:val="clear" w:color="auto" w:fill="FFFFFF"/>
                <w:lang w:eastAsia="fr-FR"/>
              </w:rPr>
              <w:t>A</w:t>
            </w:r>
            <w:r>
              <w:rPr>
                <w:rFonts w:eastAsia="Times New Roman" w:cstheme="minorHAnsi"/>
                <w:color w:val="000000"/>
                <w:shd w:val="clear" w:color="auto" w:fill="FFFFFF"/>
                <w:lang w:eastAsia="fr-FR"/>
              </w:rPr>
              <w:t xml:space="preserve">gent </w:t>
            </w:r>
            <w:r w:rsidR="005A75EC">
              <w:rPr>
                <w:rFonts w:eastAsia="Times New Roman" w:cstheme="minorHAnsi"/>
                <w:color w:val="000000"/>
                <w:shd w:val="clear" w:color="auto" w:fill="FFFFFF"/>
                <w:lang w:eastAsia="fr-FR"/>
              </w:rPr>
              <w:t>C</w:t>
            </w:r>
            <w:r>
              <w:rPr>
                <w:rFonts w:eastAsia="Times New Roman" w:cstheme="minorHAnsi"/>
                <w:color w:val="000000"/>
                <w:shd w:val="clear" w:color="auto" w:fill="FFFFFF"/>
                <w:lang w:eastAsia="fr-FR"/>
              </w:rPr>
              <w:t xml:space="preserve">hargé des </w:t>
            </w:r>
            <w:r w:rsidR="005A75EC">
              <w:rPr>
                <w:rFonts w:eastAsia="Times New Roman" w:cstheme="minorHAnsi"/>
                <w:color w:val="000000"/>
                <w:shd w:val="clear" w:color="auto" w:fill="FFFFFF"/>
                <w:lang w:eastAsia="fr-FR"/>
              </w:rPr>
              <w:t>F</w:t>
            </w:r>
            <w:r>
              <w:rPr>
                <w:rFonts w:eastAsia="Times New Roman" w:cstheme="minorHAnsi"/>
                <w:color w:val="000000"/>
                <w:shd w:val="clear" w:color="auto" w:fill="FFFFFF"/>
                <w:lang w:eastAsia="fr-FR"/>
              </w:rPr>
              <w:t>onctions d’</w:t>
            </w:r>
            <w:r w:rsidR="005A75EC">
              <w:rPr>
                <w:rFonts w:eastAsia="Times New Roman" w:cstheme="minorHAnsi"/>
                <w:color w:val="000000"/>
                <w:shd w:val="clear" w:color="auto" w:fill="FFFFFF"/>
                <w:lang w:eastAsia="fr-FR"/>
              </w:rPr>
              <w:t>I</w:t>
            </w:r>
            <w:r>
              <w:rPr>
                <w:rFonts w:eastAsia="Times New Roman" w:cstheme="minorHAnsi"/>
                <w:color w:val="000000"/>
                <w:shd w:val="clear" w:color="auto" w:fill="FFFFFF"/>
                <w:lang w:eastAsia="fr-FR"/>
              </w:rPr>
              <w:t>nspection</w:t>
            </w:r>
          </w:p>
          <w:p w14:paraId="5A759740" w14:textId="488C339F" w:rsidR="006D49AA" w:rsidRDefault="006D49AA" w:rsidP="00315325">
            <w:pPr>
              <w:pStyle w:val="Paragraphedeliste"/>
              <w:numPr>
                <w:ilvl w:val="0"/>
                <w:numId w:val="26"/>
              </w:numPr>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L’inspection du travail</w:t>
            </w:r>
            <w:r w:rsidR="00CE6E9A">
              <w:rPr>
                <w:rFonts w:eastAsia="Times New Roman" w:cstheme="minorHAnsi"/>
                <w:color w:val="000000"/>
                <w:shd w:val="clear" w:color="auto" w:fill="FFFFFF"/>
                <w:lang w:eastAsia="fr-FR"/>
              </w:rPr>
              <w:t>.</w:t>
            </w:r>
          </w:p>
          <w:p w14:paraId="112FBE6F" w14:textId="15AC9DF2" w:rsidR="006503A2" w:rsidRPr="00315325" w:rsidRDefault="006503A2" w:rsidP="00315325">
            <w:pPr>
              <w:pStyle w:val="Paragraphedeliste"/>
              <w:numPr>
                <w:ilvl w:val="0"/>
                <w:numId w:val="26"/>
              </w:numPr>
              <w:rPr>
                <w:rFonts w:eastAsia="Times New Roman" w:cstheme="minorHAnsi"/>
                <w:color w:val="000000"/>
                <w:shd w:val="clear" w:color="auto" w:fill="FFFFFF"/>
                <w:lang w:eastAsia="fr-FR"/>
              </w:rPr>
            </w:pPr>
            <w:r w:rsidRPr="00315325">
              <w:rPr>
                <w:rFonts w:eastAsia="Times New Roman" w:cstheme="minorHAnsi"/>
                <w:color w:val="000000"/>
                <w:shd w:val="clear" w:color="auto" w:fill="FFFFFF"/>
                <w:lang w:eastAsia="fr-FR"/>
              </w:rPr>
              <w:t>L’</w:t>
            </w:r>
            <w:r w:rsidR="00315325">
              <w:rPr>
                <w:rFonts w:eastAsia="Times New Roman" w:cstheme="minorHAnsi"/>
                <w:color w:val="000000"/>
                <w:shd w:val="clear" w:color="auto" w:fill="FFFFFF"/>
                <w:lang w:eastAsia="fr-FR"/>
              </w:rPr>
              <w:t>A</w:t>
            </w:r>
            <w:r w:rsidRPr="00315325">
              <w:rPr>
                <w:rFonts w:eastAsia="Times New Roman" w:cstheme="minorHAnsi"/>
                <w:color w:val="000000"/>
                <w:shd w:val="clear" w:color="auto" w:fill="FFFFFF"/>
                <w:lang w:eastAsia="fr-FR"/>
              </w:rPr>
              <w:t xml:space="preserve">utorité </w:t>
            </w:r>
            <w:r w:rsidR="00B07998">
              <w:rPr>
                <w:rFonts w:eastAsia="Times New Roman" w:cstheme="minorHAnsi"/>
                <w:color w:val="000000"/>
                <w:shd w:val="clear" w:color="auto" w:fill="FFFFFF"/>
                <w:lang w:eastAsia="fr-FR"/>
              </w:rPr>
              <w:t>T</w:t>
            </w:r>
            <w:r w:rsidRPr="00315325">
              <w:rPr>
                <w:rFonts w:eastAsia="Times New Roman" w:cstheme="minorHAnsi"/>
                <w:color w:val="000000"/>
                <w:shd w:val="clear" w:color="auto" w:fill="FFFFFF"/>
                <w:lang w:eastAsia="fr-FR"/>
              </w:rPr>
              <w:t>erritoriale</w:t>
            </w:r>
            <w:r w:rsidR="00CE6E9A">
              <w:rPr>
                <w:rFonts w:eastAsia="Times New Roman" w:cstheme="minorHAnsi"/>
                <w:color w:val="000000"/>
                <w:shd w:val="clear" w:color="auto" w:fill="FFFFFF"/>
                <w:lang w:eastAsia="fr-FR"/>
              </w:rPr>
              <w:t>.</w:t>
            </w:r>
          </w:p>
        </w:tc>
      </w:tr>
      <w:tr w:rsidR="00EB160F" w:rsidRPr="00A8247B" w14:paraId="2A28F7AA" w14:textId="77777777" w:rsidTr="00737D11">
        <w:trPr>
          <w:trHeight w:val="4178"/>
        </w:trPr>
        <w:tc>
          <w:tcPr>
            <w:tcW w:w="1809" w:type="dxa"/>
            <w:shd w:val="clear" w:color="auto" w:fill="C6D9F1" w:themeFill="text2" w:themeFillTint="33"/>
            <w:vAlign w:val="center"/>
          </w:tcPr>
          <w:p w14:paraId="7B5DA684" w14:textId="55227FF8" w:rsidR="00EB160F" w:rsidRPr="00A8247B" w:rsidRDefault="00EB160F" w:rsidP="00EC34BD">
            <w:pPr>
              <w:pStyle w:val="textesimple"/>
              <w:spacing w:line="276" w:lineRule="auto"/>
              <w:jc w:val="center"/>
              <w:rPr>
                <w:rFonts w:asciiTheme="minorHAnsi" w:hAnsiTheme="minorHAnsi" w:cstheme="minorHAnsi"/>
                <w:b/>
                <w:sz w:val="22"/>
                <w:szCs w:val="22"/>
              </w:rPr>
            </w:pPr>
            <w:r w:rsidRPr="00A8247B">
              <w:rPr>
                <w:rFonts w:asciiTheme="minorHAnsi" w:hAnsiTheme="minorHAnsi" w:cstheme="minorHAnsi"/>
                <w:b/>
                <w:sz w:val="22"/>
                <w:szCs w:val="22"/>
              </w:rPr>
              <w:lastRenderedPageBreak/>
              <w:t xml:space="preserve">Conditions </w:t>
            </w:r>
            <w:r w:rsidR="00755FA3">
              <w:rPr>
                <w:rFonts w:asciiTheme="minorHAnsi" w:hAnsiTheme="minorHAnsi" w:cstheme="minorHAnsi"/>
                <w:b/>
                <w:sz w:val="22"/>
                <w:szCs w:val="22"/>
              </w:rPr>
              <w:t>d’exercice</w:t>
            </w:r>
          </w:p>
        </w:tc>
        <w:tc>
          <w:tcPr>
            <w:tcW w:w="8931" w:type="dxa"/>
            <w:vAlign w:val="center"/>
          </w:tcPr>
          <w:p w14:paraId="45822FB8" w14:textId="77777777" w:rsidR="00EB160F" w:rsidRPr="00755FA3" w:rsidRDefault="00755FA3" w:rsidP="00EC34BD">
            <w:pPr>
              <w:pStyle w:val="NormalWeb"/>
              <w:shd w:val="clear" w:color="auto" w:fill="FFFFFF"/>
              <w:spacing w:before="0" w:beforeAutospacing="0" w:after="0" w:afterAutospacing="0" w:line="276" w:lineRule="auto"/>
              <w:jc w:val="both"/>
              <w:rPr>
                <w:rFonts w:asciiTheme="minorHAnsi" w:hAnsiTheme="minorHAnsi" w:cstheme="minorHAnsi"/>
                <w:b/>
                <w:bCs/>
                <w:color w:val="000000"/>
                <w:sz w:val="22"/>
                <w:szCs w:val="22"/>
              </w:rPr>
            </w:pPr>
            <w:r w:rsidRPr="00755FA3">
              <w:rPr>
                <w:rFonts w:asciiTheme="minorHAnsi" w:hAnsiTheme="minorHAnsi" w:cstheme="minorHAnsi"/>
                <w:b/>
                <w:bCs/>
                <w:color w:val="000000"/>
                <w:sz w:val="22"/>
                <w:szCs w:val="22"/>
              </w:rPr>
              <w:t xml:space="preserve">Arrêt immédiat de la tâche : </w:t>
            </w:r>
          </w:p>
          <w:p w14:paraId="7B67288A" w14:textId="262E95B4" w:rsidR="00755FA3" w:rsidRPr="00737D11" w:rsidRDefault="00F14DF5" w:rsidP="00EC34BD">
            <w:pPr>
              <w:pStyle w:val="NormalWeb"/>
              <w:shd w:val="clear" w:color="auto" w:fill="FFFFFF"/>
              <w:spacing w:before="0" w:beforeAutospacing="0" w:after="0" w:afterAutospacing="0" w:line="276" w:lineRule="auto"/>
              <w:jc w:val="both"/>
              <w:rPr>
                <w:rFonts w:asciiTheme="minorHAnsi" w:hAnsiTheme="minorHAnsi" w:cstheme="minorHAnsi"/>
                <w:b/>
                <w:bCs/>
                <w:color w:val="FF0000"/>
                <w:sz w:val="22"/>
                <w:szCs w:val="22"/>
              </w:rPr>
            </w:pPr>
            <w:r>
              <w:rPr>
                <w:rFonts w:asciiTheme="minorHAnsi" w:hAnsiTheme="minorHAnsi" w:cstheme="minorHAnsi"/>
                <w:color w:val="000000"/>
                <w:sz w:val="22"/>
                <w:szCs w:val="22"/>
              </w:rPr>
              <w:t>U</w:t>
            </w:r>
            <w:r w:rsidR="00755FA3">
              <w:rPr>
                <w:rFonts w:asciiTheme="minorHAnsi" w:hAnsiTheme="minorHAnsi" w:cstheme="minorHAnsi"/>
                <w:color w:val="000000"/>
                <w:sz w:val="22"/>
                <w:szCs w:val="22"/>
              </w:rPr>
              <w:t xml:space="preserve">n agent se trouve dans une situation de travail qui présente un danger grave et imminent pour sa vie ou sa santé, </w:t>
            </w:r>
            <w:r w:rsidR="00755FA3" w:rsidRPr="00737D11">
              <w:rPr>
                <w:rFonts w:asciiTheme="minorHAnsi" w:hAnsiTheme="minorHAnsi" w:cstheme="minorHAnsi"/>
                <w:b/>
                <w:bCs/>
                <w:color w:val="FF0000"/>
                <w:sz w:val="22"/>
                <w:szCs w:val="22"/>
              </w:rPr>
              <w:t xml:space="preserve">il a le droit d’arrêter son travail et, le cas échéant de quitter les lieux pour se mettre en sécurité. </w:t>
            </w:r>
          </w:p>
          <w:p w14:paraId="595A424D" w14:textId="77777777" w:rsidR="00755FA3" w:rsidRDefault="00755FA3"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0A88F682" w14:textId="7A2C9001" w:rsidR="00755FA3" w:rsidRPr="00755FA3" w:rsidRDefault="00755FA3" w:rsidP="00EC34BD">
            <w:pPr>
              <w:pStyle w:val="NormalWeb"/>
              <w:shd w:val="clear" w:color="auto" w:fill="FFFFFF"/>
              <w:spacing w:before="0" w:beforeAutospacing="0" w:after="0" w:afterAutospacing="0" w:line="276" w:lineRule="auto"/>
              <w:jc w:val="both"/>
              <w:rPr>
                <w:rFonts w:asciiTheme="minorHAnsi" w:hAnsiTheme="minorHAnsi" w:cstheme="minorHAnsi"/>
                <w:b/>
                <w:bCs/>
                <w:color w:val="000000"/>
                <w:sz w:val="22"/>
                <w:szCs w:val="22"/>
              </w:rPr>
            </w:pPr>
            <w:r w:rsidRPr="00755FA3">
              <w:rPr>
                <w:rFonts w:asciiTheme="minorHAnsi" w:hAnsiTheme="minorHAnsi" w:cstheme="minorHAnsi"/>
                <w:b/>
                <w:bCs/>
                <w:color w:val="000000"/>
                <w:sz w:val="22"/>
                <w:szCs w:val="22"/>
              </w:rPr>
              <w:t>Alerte :</w:t>
            </w:r>
          </w:p>
          <w:p w14:paraId="2E128CAD" w14:textId="6A6A311D" w:rsidR="00755FA3" w:rsidRDefault="00755FA3"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L’agent qui use de son droit de retrait </w:t>
            </w:r>
            <w:r w:rsidRPr="00737D11">
              <w:rPr>
                <w:rFonts w:asciiTheme="minorHAnsi" w:hAnsiTheme="minorHAnsi" w:cstheme="minorHAnsi"/>
                <w:b/>
                <w:bCs/>
                <w:color w:val="FF0000"/>
                <w:sz w:val="22"/>
                <w:szCs w:val="22"/>
              </w:rPr>
              <w:t>doit en informer son supérieur hiérarchique</w:t>
            </w:r>
            <w:r w:rsidR="00F14DF5">
              <w:rPr>
                <w:rFonts w:asciiTheme="minorHAnsi" w:hAnsiTheme="minorHAnsi" w:cstheme="minorHAnsi"/>
                <w:b/>
                <w:bCs/>
                <w:color w:val="FF0000"/>
                <w:sz w:val="22"/>
                <w:szCs w:val="22"/>
              </w:rPr>
              <w:t>.</w:t>
            </w:r>
          </w:p>
          <w:p w14:paraId="08EF49BF" w14:textId="77777777" w:rsidR="00755FA3" w:rsidRDefault="00755FA3"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6CAF30F3" w14:textId="548129C7" w:rsidR="00755FA3" w:rsidRPr="00755FA3" w:rsidRDefault="00755FA3" w:rsidP="00EC34BD">
            <w:pPr>
              <w:pStyle w:val="NormalWeb"/>
              <w:shd w:val="clear" w:color="auto" w:fill="FFFFFF"/>
              <w:spacing w:before="0" w:beforeAutospacing="0" w:after="0" w:afterAutospacing="0" w:line="276" w:lineRule="auto"/>
              <w:jc w:val="both"/>
              <w:rPr>
                <w:rFonts w:asciiTheme="minorHAnsi" w:hAnsiTheme="minorHAnsi" w:cstheme="minorHAnsi"/>
                <w:b/>
                <w:bCs/>
                <w:color w:val="000000"/>
                <w:sz w:val="22"/>
                <w:szCs w:val="22"/>
              </w:rPr>
            </w:pPr>
            <w:r w:rsidRPr="00755FA3">
              <w:rPr>
                <w:rFonts w:asciiTheme="minorHAnsi" w:hAnsiTheme="minorHAnsi" w:cstheme="minorHAnsi"/>
                <w:b/>
                <w:bCs/>
                <w:color w:val="000000"/>
                <w:sz w:val="22"/>
                <w:szCs w:val="22"/>
              </w:rPr>
              <w:t>Absence du danger pour autrui :</w:t>
            </w:r>
          </w:p>
          <w:p w14:paraId="52C9FE2D" w14:textId="60A92870" w:rsidR="00755FA3" w:rsidRPr="00A8247B" w:rsidRDefault="00755FA3" w:rsidP="00EC34BD">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La décision de l’agent ne doit pas créer pour ses collègues ou le public une nouvelle situation de danger grave et imminent.</w:t>
            </w:r>
          </w:p>
        </w:tc>
      </w:tr>
      <w:tr w:rsidR="00EB160F" w:rsidRPr="00A8247B" w14:paraId="4D68EB54" w14:textId="77777777" w:rsidTr="00517773">
        <w:trPr>
          <w:trHeight w:val="4712"/>
        </w:trPr>
        <w:tc>
          <w:tcPr>
            <w:tcW w:w="1809" w:type="dxa"/>
            <w:shd w:val="clear" w:color="auto" w:fill="C6D9F1" w:themeFill="text2" w:themeFillTint="33"/>
            <w:vAlign w:val="center"/>
          </w:tcPr>
          <w:p w14:paraId="0CEC38B9" w14:textId="168831AB" w:rsidR="00EB160F" w:rsidRPr="00A8247B" w:rsidRDefault="00312DC2" w:rsidP="00EC34BD">
            <w:pPr>
              <w:pStyle w:val="textesimple"/>
              <w:spacing w:line="276" w:lineRule="auto"/>
              <w:jc w:val="center"/>
              <w:rPr>
                <w:rFonts w:asciiTheme="minorHAnsi" w:hAnsiTheme="minorHAnsi" w:cstheme="minorHAnsi"/>
                <w:b/>
                <w:sz w:val="22"/>
                <w:szCs w:val="22"/>
              </w:rPr>
            </w:pPr>
            <w:r>
              <w:rPr>
                <w:rFonts w:asciiTheme="minorHAnsi" w:hAnsiTheme="minorHAnsi" w:cstheme="minorHAnsi"/>
                <w:b/>
                <w:sz w:val="22"/>
                <w:szCs w:val="22"/>
              </w:rPr>
              <w:t>Consignation</w:t>
            </w:r>
          </w:p>
        </w:tc>
        <w:tc>
          <w:tcPr>
            <w:tcW w:w="8931" w:type="dxa"/>
            <w:vAlign w:val="center"/>
          </w:tcPr>
          <w:p w14:paraId="38FDD465" w14:textId="68A37FB2" w:rsidR="003A2E75" w:rsidRPr="003A2E75" w:rsidRDefault="003A2E75" w:rsidP="00EC34BD">
            <w:pPr>
              <w:pStyle w:val="NormalWeb"/>
              <w:shd w:val="clear" w:color="auto" w:fill="FFFFFF"/>
              <w:spacing w:before="0" w:beforeAutospacing="0" w:after="0" w:afterAutospacing="0" w:line="288" w:lineRule="atLeast"/>
              <w:jc w:val="both"/>
              <w:rPr>
                <w:rFonts w:asciiTheme="minorHAnsi" w:hAnsiTheme="minorHAnsi" w:cstheme="minorHAnsi"/>
                <w:color w:val="000000"/>
                <w:sz w:val="22"/>
                <w:szCs w:val="22"/>
              </w:rPr>
            </w:pPr>
            <w:r w:rsidRPr="003A2E75">
              <w:rPr>
                <w:rFonts w:asciiTheme="minorHAnsi" w:hAnsiTheme="minorHAnsi" w:cstheme="minorHAnsi"/>
                <w:color w:val="000000"/>
                <w:sz w:val="22"/>
                <w:szCs w:val="22"/>
              </w:rPr>
              <w:t xml:space="preserve">Quelle que soit l’origine du signalement, il y a obligation de formellement le consigner dans </w:t>
            </w:r>
            <w:r>
              <w:rPr>
                <w:rFonts w:asciiTheme="minorHAnsi" w:hAnsiTheme="minorHAnsi" w:cstheme="minorHAnsi"/>
                <w:color w:val="000000"/>
                <w:sz w:val="22"/>
                <w:szCs w:val="22"/>
              </w:rPr>
              <w:t>le registre.</w:t>
            </w:r>
          </w:p>
          <w:p w14:paraId="3D837D65" w14:textId="06104398" w:rsidR="003A2E75" w:rsidRDefault="00EB160F" w:rsidP="00EC34BD">
            <w:pPr>
              <w:pStyle w:val="NormalWeb"/>
              <w:shd w:val="clear" w:color="auto" w:fill="FFFFFF"/>
              <w:spacing w:before="0" w:beforeAutospacing="0" w:after="0" w:afterAutospacing="0" w:line="288" w:lineRule="atLeast"/>
              <w:jc w:val="both"/>
              <w:rPr>
                <w:rFonts w:asciiTheme="minorHAnsi" w:hAnsiTheme="minorHAnsi" w:cstheme="minorHAnsi"/>
                <w:color w:val="000000"/>
                <w:sz w:val="22"/>
                <w:szCs w:val="22"/>
              </w:rPr>
            </w:pPr>
            <w:r w:rsidRPr="00A8247B">
              <w:rPr>
                <w:rFonts w:asciiTheme="minorHAnsi" w:hAnsiTheme="minorHAnsi" w:cstheme="minorHAnsi"/>
                <w:b/>
                <w:color w:val="FF0000"/>
                <w:sz w:val="22"/>
                <w:szCs w:val="22"/>
              </w:rPr>
              <w:t>Les avis sont consignés dans un registre spécial</w:t>
            </w:r>
            <w:r w:rsidRPr="00A8247B">
              <w:rPr>
                <w:rFonts w:asciiTheme="minorHAnsi" w:hAnsiTheme="minorHAnsi" w:cstheme="minorHAnsi"/>
                <w:color w:val="000000"/>
                <w:sz w:val="22"/>
                <w:szCs w:val="22"/>
              </w:rPr>
              <w:t xml:space="preserve"> coté et ouvert au timbre du CST ou </w:t>
            </w:r>
            <w:r w:rsidR="003A2E75">
              <w:rPr>
                <w:rFonts w:asciiTheme="minorHAnsi" w:hAnsiTheme="minorHAnsi" w:cstheme="minorHAnsi"/>
                <w:color w:val="000000"/>
                <w:sz w:val="22"/>
                <w:szCs w:val="22"/>
              </w:rPr>
              <w:t xml:space="preserve">de la </w:t>
            </w:r>
            <w:r w:rsidRPr="00A8247B">
              <w:rPr>
                <w:rFonts w:asciiTheme="minorHAnsi" w:hAnsiTheme="minorHAnsi" w:cstheme="minorHAnsi"/>
                <w:color w:val="000000"/>
                <w:sz w:val="22"/>
                <w:szCs w:val="22"/>
              </w:rPr>
              <w:t>F</w:t>
            </w:r>
            <w:r w:rsidR="003A2E75">
              <w:rPr>
                <w:rFonts w:asciiTheme="minorHAnsi" w:hAnsiTheme="minorHAnsi" w:cstheme="minorHAnsi"/>
                <w:color w:val="000000"/>
                <w:sz w:val="22"/>
                <w:szCs w:val="22"/>
              </w:rPr>
              <w:t>3S</w:t>
            </w:r>
            <w:r w:rsidRPr="00A8247B">
              <w:rPr>
                <w:rFonts w:asciiTheme="minorHAnsi" w:hAnsiTheme="minorHAnsi" w:cstheme="minorHAnsi"/>
                <w:color w:val="000000"/>
                <w:sz w:val="22"/>
                <w:szCs w:val="22"/>
              </w:rPr>
              <w:t xml:space="preserve">CT. </w:t>
            </w:r>
          </w:p>
          <w:p w14:paraId="3F1CF9DD" w14:textId="77777777" w:rsidR="003A2E75" w:rsidRDefault="003A2E75" w:rsidP="00EC34BD">
            <w:pPr>
              <w:pStyle w:val="NormalWeb"/>
              <w:shd w:val="clear" w:color="auto" w:fill="FFFFFF"/>
              <w:spacing w:before="0" w:beforeAutospacing="0" w:after="0" w:afterAutospacing="0" w:line="288" w:lineRule="atLeast"/>
              <w:jc w:val="both"/>
              <w:rPr>
                <w:rFonts w:asciiTheme="minorHAnsi" w:hAnsiTheme="minorHAnsi" w:cstheme="minorHAnsi"/>
                <w:color w:val="000000"/>
                <w:sz w:val="22"/>
                <w:szCs w:val="22"/>
              </w:rPr>
            </w:pPr>
          </w:p>
          <w:p w14:paraId="2AFE8D65" w14:textId="44929D47" w:rsidR="00EB160F" w:rsidRDefault="00EB160F" w:rsidP="00EC34BD">
            <w:pPr>
              <w:pStyle w:val="NormalWeb"/>
              <w:shd w:val="clear" w:color="auto" w:fill="FFFFFF"/>
              <w:spacing w:before="0" w:beforeAutospacing="0" w:after="0" w:afterAutospacing="0" w:line="288" w:lineRule="atLeast"/>
              <w:jc w:val="both"/>
              <w:rPr>
                <w:rFonts w:asciiTheme="minorHAnsi" w:hAnsiTheme="minorHAnsi" w:cstheme="minorHAnsi"/>
                <w:color w:val="000000"/>
                <w:sz w:val="22"/>
                <w:szCs w:val="22"/>
              </w:rPr>
            </w:pPr>
            <w:r w:rsidRPr="00A8247B">
              <w:rPr>
                <w:rFonts w:asciiTheme="minorHAnsi" w:hAnsiTheme="minorHAnsi" w:cstheme="minorHAnsi"/>
                <w:color w:val="000000"/>
                <w:sz w:val="22"/>
                <w:szCs w:val="22"/>
              </w:rPr>
              <w:t xml:space="preserve">Tout avis figurant sur le registre doit être daté et signé et comporter l'indication des postes de travail concernés, de la nature du danger et de sa cause, </w:t>
            </w:r>
            <w:r w:rsidR="003A2E75">
              <w:rPr>
                <w:rFonts w:asciiTheme="minorHAnsi" w:hAnsiTheme="minorHAnsi" w:cstheme="minorHAnsi"/>
                <w:color w:val="000000"/>
                <w:sz w:val="22"/>
                <w:szCs w:val="22"/>
              </w:rPr>
              <w:t>et le</w:t>
            </w:r>
            <w:r w:rsidRPr="00A8247B">
              <w:rPr>
                <w:rFonts w:asciiTheme="minorHAnsi" w:hAnsiTheme="minorHAnsi" w:cstheme="minorHAnsi"/>
                <w:color w:val="000000"/>
                <w:sz w:val="22"/>
                <w:szCs w:val="22"/>
              </w:rPr>
              <w:t xml:space="preserve"> nom de la ou des personnes exposées. </w:t>
            </w:r>
            <w:r w:rsidRPr="00A8247B">
              <w:rPr>
                <w:rFonts w:asciiTheme="minorHAnsi" w:hAnsiTheme="minorHAnsi" w:cstheme="minorHAnsi"/>
                <w:b/>
                <w:color w:val="000000"/>
                <w:sz w:val="22"/>
                <w:szCs w:val="22"/>
              </w:rPr>
              <w:t>Les mesures prises par l'</w:t>
            </w:r>
            <w:r w:rsidR="00E56262">
              <w:rPr>
                <w:rFonts w:asciiTheme="minorHAnsi" w:hAnsiTheme="minorHAnsi" w:cstheme="minorHAnsi"/>
                <w:b/>
                <w:color w:val="000000"/>
                <w:sz w:val="22"/>
                <w:szCs w:val="22"/>
              </w:rPr>
              <w:t>A</w:t>
            </w:r>
            <w:r w:rsidRPr="00A8247B">
              <w:rPr>
                <w:rFonts w:asciiTheme="minorHAnsi" w:hAnsiTheme="minorHAnsi" w:cstheme="minorHAnsi"/>
                <w:b/>
                <w:color w:val="000000"/>
                <w:sz w:val="22"/>
                <w:szCs w:val="22"/>
              </w:rPr>
              <w:t xml:space="preserve">utorité </w:t>
            </w:r>
            <w:r w:rsidR="00E56262">
              <w:rPr>
                <w:rFonts w:asciiTheme="minorHAnsi" w:hAnsiTheme="minorHAnsi" w:cstheme="minorHAnsi"/>
                <w:b/>
                <w:color w:val="000000"/>
                <w:sz w:val="22"/>
                <w:szCs w:val="22"/>
              </w:rPr>
              <w:t>T</w:t>
            </w:r>
            <w:r w:rsidRPr="00A8247B">
              <w:rPr>
                <w:rFonts w:asciiTheme="minorHAnsi" w:hAnsiTheme="minorHAnsi" w:cstheme="minorHAnsi"/>
                <w:b/>
                <w:color w:val="000000"/>
                <w:sz w:val="22"/>
                <w:szCs w:val="22"/>
              </w:rPr>
              <w:t>erritoriale y sont également consignées</w:t>
            </w:r>
            <w:r w:rsidRPr="00A8247B">
              <w:rPr>
                <w:rFonts w:asciiTheme="minorHAnsi" w:hAnsiTheme="minorHAnsi" w:cstheme="minorHAnsi"/>
                <w:color w:val="000000"/>
                <w:sz w:val="22"/>
                <w:szCs w:val="22"/>
              </w:rPr>
              <w:t>.</w:t>
            </w:r>
          </w:p>
          <w:p w14:paraId="5193BBCB" w14:textId="77777777" w:rsidR="003A2E75" w:rsidRDefault="003A2E75" w:rsidP="00EC34BD">
            <w:pPr>
              <w:pStyle w:val="NormalWeb"/>
              <w:shd w:val="clear" w:color="auto" w:fill="FFFFFF"/>
              <w:spacing w:before="0" w:beforeAutospacing="0" w:after="0" w:afterAutospacing="0" w:line="288" w:lineRule="atLeast"/>
              <w:jc w:val="both"/>
              <w:rPr>
                <w:rFonts w:asciiTheme="minorHAnsi" w:hAnsiTheme="minorHAnsi" w:cstheme="minorHAnsi"/>
                <w:color w:val="000000"/>
                <w:sz w:val="22"/>
                <w:szCs w:val="22"/>
              </w:rPr>
            </w:pPr>
          </w:p>
          <w:p w14:paraId="46B0C868" w14:textId="77777777" w:rsidR="00F80F6C" w:rsidRDefault="00F80F6C" w:rsidP="00F80F6C">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r w:rsidRPr="00A8247B">
              <w:rPr>
                <w:rFonts w:asciiTheme="minorHAnsi" w:hAnsiTheme="minorHAnsi" w:cstheme="minorHAnsi"/>
                <w:b/>
                <w:color w:val="FF0000"/>
                <w:sz w:val="22"/>
                <w:szCs w:val="22"/>
              </w:rPr>
              <w:t>Aucune sanction ne peut être prise</w:t>
            </w:r>
            <w:r w:rsidRPr="00A8247B">
              <w:rPr>
                <w:rFonts w:asciiTheme="minorHAnsi" w:hAnsiTheme="minorHAnsi" w:cstheme="minorHAnsi"/>
                <w:color w:val="000000"/>
                <w:sz w:val="22"/>
                <w:szCs w:val="22"/>
              </w:rPr>
              <w:t>, aucune retenue de rémunération ne peut être effectuée à l'encontre d'agents qui se sont retirés d'une situation de travail dont ils avaient un motif raisonnable de penser qu'elle présentait un danger grave et imminent pour leur vie ou pour leur santé.</w:t>
            </w:r>
          </w:p>
          <w:p w14:paraId="74CC482B" w14:textId="77777777" w:rsidR="003A2E75" w:rsidRPr="00A8247B" w:rsidRDefault="003A2E75" w:rsidP="00F80F6C">
            <w:pPr>
              <w:pStyle w:val="NormalWeb"/>
              <w:shd w:val="clear" w:color="auto" w:fill="FFFFFF"/>
              <w:spacing w:before="0" w:beforeAutospacing="0" w:after="0" w:afterAutospacing="0" w:line="276" w:lineRule="auto"/>
              <w:jc w:val="both"/>
              <w:rPr>
                <w:rFonts w:asciiTheme="minorHAnsi" w:hAnsiTheme="minorHAnsi" w:cstheme="minorHAnsi"/>
                <w:color w:val="000000"/>
                <w:sz w:val="22"/>
                <w:szCs w:val="22"/>
              </w:rPr>
            </w:pPr>
          </w:p>
          <w:p w14:paraId="5D48D038" w14:textId="1BE9532B" w:rsidR="00F80F6C" w:rsidRPr="00A8247B" w:rsidRDefault="00F80F6C" w:rsidP="00EC34BD">
            <w:pPr>
              <w:pStyle w:val="NormalWeb"/>
              <w:shd w:val="clear" w:color="auto" w:fill="FFFFFF"/>
              <w:spacing w:before="0" w:beforeAutospacing="0" w:after="0" w:afterAutospacing="0" w:line="288"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Néanmoins, </w:t>
            </w:r>
            <w:r w:rsidRPr="00F80F6C">
              <w:rPr>
                <w:rFonts w:asciiTheme="minorHAnsi" w:hAnsiTheme="minorHAnsi" w:cstheme="minorHAnsi"/>
                <w:b/>
                <w:bCs/>
                <w:color w:val="000000"/>
                <w:sz w:val="22"/>
                <w:szCs w:val="22"/>
              </w:rPr>
              <w:t>une utilisation abusive du droit de retrait peut entrainer une retenue de salaire</w:t>
            </w:r>
            <w:r>
              <w:rPr>
                <w:rFonts w:asciiTheme="minorHAnsi" w:hAnsiTheme="minorHAnsi" w:cstheme="minorHAnsi"/>
                <w:color w:val="000000"/>
                <w:sz w:val="22"/>
                <w:szCs w:val="22"/>
              </w:rPr>
              <w:t xml:space="preserve"> pour absence de service effectué (jurisprudence).</w:t>
            </w:r>
          </w:p>
        </w:tc>
      </w:tr>
      <w:tr w:rsidR="00F80F6C" w:rsidRPr="00A8247B" w14:paraId="33D0ABF6" w14:textId="77777777" w:rsidTr="00737D11">
        <w:trPr>
          <w:trHeight w:val="1420"/>
        </w:trPr>
        <w:tc>
          <w:tcPr>
            <w:tcW w:w="1809" w:type="dxa"/>
            <w:shd w:val="clear" w:color="auto" w:fill="C6D9F1" w:themeFill="text2" w:themeFillTint="33"/>
            <w:vAlign w:val="center"/>
          </w:tcPr>
          <w:p w14:paraId="3571C740" w14:textId="3E8DEBF0" w:rsidR="00F80F6C" w:rsidRDefault="00F80F6C" w:rsidP="00F80F6C">
            <w:pPr>
              <w:pStyle w:val="textesimple"/>
              <w:spacing w:line="276" w:lineRule="auto"/>
              <w:jc w:val="center"/>
              <w:rPr>
                <w:rFonts w:asciiTheme="minorHAnsi" w:hAnsiTheme="minorHAnsi" w:cstheme="minorHAnsi"/>
                <w:b/>
                <w:sz w:val="22"/>
                <w:szCs w:val="22"/>
              </w:rPr>
            </w:pPr>
            <w:r w:rsidRPr="00A8247B">
              <w:rPr>
                <w:rFonts w:asciiTheme="minorHAnsi" w:hAnsiTheme="minorHAnsi" w:cstheme="minorHAnsi"/>
                <w:b/>
                <w:sz w:val="22"/>
                <w:szCs w:val="22"/>
              </w:rPr>
              <w:t>Incompatibilités</w:t>
            </w:r>
            <w:r w:rsidR="00737D11">
              <w:rPr>
                <w:rFonts w:asciiTheme="minorHAnsi" w:hAnsiTheme="minorHAnsi" w:cstheme="minorHAnsi"/>
                <w:b/>
                <w:sz w:val="22"/>
                <w:szCs w:val="22"/>
              </w:rPr>
              <w:t xml:space="preserve"> d’exercice du droit de retrait</w:t>
            </w:r>
          </w:p>
        </w:tc>
        <w:tc>
          <w:tcPr>
            <w:tcW w:w="8931" w:type="dxa"/>
            <w:vAlign w:val="center"/>
          </w:tcPr>
          <w:p w14:paraId="68F5ABE7" w14:textId="3900AD5C" w:rsidR="00F80F6C" w:rsidRPr="00F80F6C" w:rsidRDefault="00737D11" w:rsidP="00F80F6C">
            <w:pPr>
              <w:pStyle w:val="Sansinterligne"/>
              <w:spacing w:line="276" w:lineRule="auto"/>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Certains cadres d’emplois sont exclus de l’exercice du droit de retrait : Les </w:t>
            </w:r>
            <w:r w:rsidR="00F80F6C" w:rsidRPr="00A8247B">
              <w:rPr>
                <w:rFonts w:asciiTheme="minorHAnsi" w:eastAsia="Times New Roman" w:hAnsiTheme="minorHAnsi" w:cstheme="minorHAnsi"/>
                <w:b/>
                <w:color w:val="FF0000"/>
                <w:lang w:eastAsia="fr-FR"/>
              </w:rPr>
              <w:t>sapeurs-pompiers</w:t>
            </w:r>
            <w:r w:rsidR="00F80F6C" w:rsidRPr="00A8247B">
              <w:rPr>
                <w:rFonts w:asciiTheme="minorHAnsi" w:eastAsia="Times New Roman" w:hAnsiTheme="minorHAnsi" w:cstheme="minorHAnsi"/>
                <w:color w:val="000000"/>
                <w:lang w:eastAsia="fr-FR"/>
              </w:rPr>
              <w:t>, l</w:t>
            </w:r>
            <w:r>
              <w:rPr>
                <w:rFonts w:asciiTheme="minorHAnsi" w:eastAsia="Times New Roman" w:hAnsiTheme="minorHAnsi" w:cstheme="minorHAnsi"/>
                <w:color w:val="000000"/>
                <w:lang w:eastAsia="fr-FR"/>
              </w:rPr>
              <w:t xml:space="preserve">a </w:t>
            </w:r>
            <w:r w:rsidR="00F80F6C" w:rsidRPr="00F80F6C">
              <w:rPr>
                <w:rFonts w:asciiTheme="minorHAnsi" w:eastAsia="Times New Roman" w:hAnsiTheme="minorHAnsi" w:cstheme="minorHAnsi"/>
                <w:b/>
                <w:color w:val="FF0000"/>
                <w:lang w:eastAsia="fr-FR"/>
              </w:rPr>
              <w:t>police municipale</w:t>
            </w:r>
            <w:r w:rsidR="00F80F6C" w:rsidRPr="00F80F6C">
              <w:rPr>
                <w:rFonts w:asciiTheme="minorHAnsi" w:eastAsia="Times New Roman" w:hAnsiTheme="minorHAnsi" w:cstheme="minorHAnsi"/>
                <w:color w:val="000000"/>
                <w:lang w:eastAsia="fr-FR"/>
              </w:rPr>
              <w:t xml:space="preserve"> et </w:t>
            </w:r>
            <w:r>
              <w:rPr>
                <w:rFonts w:asciiTheme="minorHAnsi" w:eastAsia="Times New Roman" w:hAnsiTheme="minorHAnsi" w:cstheme="minorHAnsi"/>
                <w:color w:val="000000"/>
                <w:lang w:eastAsia="fr-FR"/>
              </w:rPr>
              <w:t>les</w:t>
            </w:r>
            <w:r w:rsidR="00F80F6C" w:rsidRPr="00F80F6C">
              <w:rPr>
                <w:rFonts w:asciiTheme="minorHAnsi" w:eastAsia="Times New Roman" w:hAnsiTheme="minorHAnsi" w:cstheme="minorHAnsi"/>
                <w:color w:val="000000"/>
                <w:lang w:eastAsia="fr-FR"/>
              </w:rPr>
              <w:t xml:space="preserve"> </w:t>
            </w:r>
            <w:r w:rsidR="00F80F6C" w:rsidRPr="00F80F6C">
              <w:rPr>
                <w:rFonts w:asciiTheme="minorHAnsi" w:eastAsia="Times New Roman" w:hAnsiTheme="minorHAnsi" w:cstheme="minorHAnsi"/>
                <w:b/>
                <w:color w:val="FF0000"/>
                <w:lang w:eastAsia="fr-FR"/>
              </w:rPr>
              <w:t>gardes champêtres</w:t>
            </w:r>
            <w:r>
              <w:rPr>
                <w:rFonts w:asciiTheme="minorHAnsi" w:eastAsia="Times New Roman" w:hAnsiTheme="minorHAnsi" w:cstheme="minorHAnsi"/>
                <w:b/>
                <w:color w:val="FF0000"/>
                <w:lang w:eastAsia="fr-FR"/>
              </w:rPr>
              <w:t>.</w:t>
            </w:r>
          </w:p>
        </w:tc>
      </w:tr>
      <w:tr w:rsidR="00F80F6C" w:rsidRPr="00A8247B" w14:paraId="55A0CE9B" w14:textId="77777777" w:rsidTr="00737D11">
        <w:trPr>
          <w:trHeight w:val="2922"/>
        </w:trPr>
        <w:tc>
          <w:tcPr>
            <w:tcW w:w="1809" w:type="dxa"/>
            <w:shd w:val="clear" w:color="auto" w:fill="C6D9F1" w:themeFill="text2" w:themeFillTint="33"/>
            <w:vAlign w:val="center"/>
          </w:tcPr>
          <w:p w14:paraId="4D18E070" w14:textId="75613323" w:rsidR="00F80F6C" w:rsidRPr="00A8247B" w:rsidRDefault="00F80F6C" w:rsidP="00F80F6C">
            <w:pPr>
              <w:pStyle w:val="textesimple"/>
              <w:spacing w:line="276" w:lineRule="auto"/>
              <w:jc w:val="center"/>
              <w:rPr>
                <w:rFonts w:asciiTheme="minorHAnsi" w:hAnsiTheme="minorHAnsi" w:cstheme="minorHAnsi"/>
                <w:b/>
                <w:sz w:val="22"/>
                <w:szCs w:val="22"/>
              </w:rPr>
            </w:pPr>
            <w:r>
              <w:rPr>
                <w:rFonts w:asciiTheme="minorHAnsi" w:hAnsiTheme="minorHAnsi" w:cstheme="minorHAnsi"/>
                <w:b/>
                <w:sz w:val="22"/>
                <w:szCs w:val="22"/>
              </w:rPr>
              <w:t>Réglementation</w:t>
            </w:r>
          </w:p>
        </w:tc>
        <w:tc>
          <w:tcPr>
            <w:tcW w:w="8931" w:type="dxa"/>
            <w:vAlign w:val="center"/>
          </w:tcPr>
          <w:p w14:paraId="4E670A3E" w14:textId="28919EE2" w:rsidR="00F80F6C" w:rsidRPr="00A8247B" w:rsidRDefault="00F80F6C" w:rsidP="00F80F6C">
            <w:pPr>
              <w:pStyle w:val="Sansinterligne"/>
              <w:numPr>
                <w:ilvl w:val="0"/>
                <w:numId w:val="19"/>
              </w:numPr>
              <w:spacing w:line="276" w:lineRule="auto"/>
              <w:rPr>
                <w:rFonts w:asciiTheme="minorHAnsi" w:hAnsiTheme="minorHAnsi" w:cstheme="minorHAnsi"/>
              </w:rPr>
            </w:pPr>
            <w:r w:rsidRPr="00A8247B">
              <w:rPr>
                <w:rFonts w:asciiTheme="minorHAnsi" w:hAnsiTheme="minorHAnsi" w:cstheme="minorHAnsi"/>
              </w:rPr>
              <w:t>Articles 5-1</w:t>
            </w:r>
            <w:r w:rsidR="001F0997">
              <w:rPr>
                <w:rFonts w:asciiTheme="minorHAnsi" w:hAnsiTheme="minorHAnsi" w:cstheme="minorHAnsi"/>
              </w:rPr>
              <w:t xml:space="preserve"> </w:t>
            </w:r>
            <w:r w:rsidRPr="00A8247B">
              <w:rPr>
                <w:rFonts w:asciiTheme="minorHAnsi" w:hAnsiTheme="minorHAnsi" w:cstheme="minorHAnsi"/>
              </w:rPr>
              <w:t>du décret 85-603 du 10 juin 1985 relatif à l'hygiène et à la sécurité du travail ainsi qu'à la médecine professionnelle et préventive dans la fonction publique territoriale </w:t>
            </w:r>
          </w:p>
          <w:p w14:paraId="1FF6AEF2" w14:textId="77777777" w:rsidR="00F80F6C" w:rsidRDefault="00F80F6C" w:rsidP="00F80F6C">
            <w:pPr>
              <w:pStyle w:val="Sansinterligne"/>
              <w:numPr>
                <w:ilvl w:val="0"/>
                <w:numId w:val="19"/>
              </w:numPr>
              <w:spacing w:line="276" w:lineRule="auto"/>
              <w:rPr>
                <w:rFonts w:asciiTheme="minorHAnsi" w:hAnsiTheme="minorHAnsi" w:cstheme="minorHAnsi"/>
              </w:rPr>
            </w:pPr>
            <w:r w:rsidRPr="00A8247B">
              <w:rPr>
                <w:rFonts w:asciiTheme="minorHAnsi" w:hAnsiTheme="minorHAnsi" w:cstheme="minorHAnsi"/>
              </w:rPr>
              <w:t>Arrêté du 15 mars 2001 portant détermination des missions de sécurité des personnes et des biens incompatibles avec l'exercice du droit de retrait dans la fonction publique territoriale. </w:t>
            </w:r>
          </w:p>
          <w:p w14:paraId="6200D964" w14:textId="3567AD90" w:rsidR="00F80F6C" w:rsidRPr="00A8247B" w:rsidRDefault="00F80F6C" w:rsidP="00F80F6C">
            <w:pPr>
              <w:pStyle w:val="Sansinterligne"/>
              <w:numPr>
                <w:ilvl w:val="0"/>
                <w:numId w:val="19"/>
              </w:numPr>
              <w:spacing w:line="276" w:lineRule="auto"/>
              <w:rPr>
                <w:rFonts w:asciiTheme="minorHAnsi" w:hAnsiTheme="minorHAnsi" w:cstheme="minorHAnsi"/>
              </w:rPr>
            </w:pPr>
            <w:r>
              <w:rPr>
                <w:rFonts w:asciiTheme="minorHAnsi" w:hAnsiTheme="minorHAnsi" w:cstheme="minorHAnsi"/>
              </w:rPr>
              <w:t xml:space="preserve">Article 62 et 68 du décret n°2021-571 du </w:t>
            </w:r>
            <w:r w:rsidR="00E56262" w:rsidRPr="00F14DF5">
              <w:rPr>
                <w:rFonts w:asciiTheme="minorHAnsi" w:hAnsiTheme="minorHAnsi" w:cstheme="minorHAnsi"/>
              </w:rPr>
              <w:t>10</w:t>
            </w:r>
            <w:r w:rsidR="00E56262">
              <w:rPr>
                <w:rFonts w:asciiTheme="minorHAnsi" w:hAnsiTheme="minorHAnsi" w:cstheme="minorHAnsi"/>
              </w:rPr>
              <w:t xml:space="preserve"> </w:t>
            </w:r>
            <w:r>
              <w:rPr>
                <w:rFonts w:asciiTheme="minorHAnsi" w:hAnsiTheme="minorHAnsi" w:cstheme="minorHAnsi"/>
              </w:rPr>
              <w:t>mai 2021 relatif aux comités sociaux territoriaux des collectivités territoriales et de leurs établissements publics.</w:t>
            </w:r>
          </w:p>
        </w:tc>
      </w:tr>
      <w:tr w:rsidR="00737D11" w14:paraId="0E79A0D0" w14:textId="77777777" w:rsidTr="009C4AC2">
        <w:trPr>
          <w:trHeight w:val="573"/>
        </w:trPr>
        <w:tc>
          <w:tcPr>
            <w:tcW w:w="10740" w:type="dxa"/>
            <w:gridSpan w:val="2"/>
            <w:tcBorders>
              <w:top w:val="single" w:sz="12" w:space="0" w:color="auto"/>
              <w:left w:val="single" w:sz="12" w:space="0" w:color="auto"/>
              <w:bottom w:val="single" w:sz="12" w:space="0" w:color="auto"/>
              <w:right w:val="single" w:sz="12" w:space="0" w:color="auto"/>
            </w:tcBorders>
            <w:vAlign w:val="center"/>
          </w:tcPr>
          <w:p w14:paraId="3320DAE0" w14:textId="77777777" w:rsidR="00737D11" w:rsidRPr="00756BD5" w:rsidRDefault="00737D11" w:rsidP="009C4AC2">
            <w:pPr>
              <w:jc w:val="center"/>
              <w:rPr>
                <w:rFonts w:cstheme="minorHAnsi"/>
                <w:b/>
                <w:sz w:val="32"/>
                <w:szCs w:val="32"/>
              </w:rPr>
            </w:pPr>
            <w:bookmarkStart w:id="1" w:name="_Hlk144117793"/>
            <w:r w:rsidRPr="00756BD5">
              <w:rPr>
                <w:rFonts w:cstheme="minorHAnsi"/>
                <w:b/>
                <w:bCs/>
                <w:color w:val="000000" w:themeColor="text1"/>
                <w:sz w:val="28"/>
                <w:szCs w:val="28"/>
              </w:rPr>
              <w:lastRenderedPageBreak/>
              <w:t>Procédure d’utilisation du registre</w:t>
            </w:r>
          </w:p>
        </w:tc>
      </w:tr>
      <w:bookmarkEnd w:id="1"/>
    </w:tbl>
    <w:p w14:paraId="332D4BEB" w14:textId="77777777" w:rsidR="00EB160F" w:rsidRDefault="00EB160F" w:rsidP="007B1824">
      <w:pPr>
        <w:pStyle w:val="Sansinterligne"/>
      </w:pPr>
    </w:p>
    <w:p w14:paraId="0C169C38" w14:textId="77777777" w:rsidR="00EB160F" w:rsidRPr="00756BD5" w:rsidRDefault="00EB160F" w:rsidP="00EB160F">
      <w:pPr>
        <w:pStyle w:val="Paragraphedeliste"/>
        <w:numPr>
          <w:ilvl w:val="0"/>
          <w:numId w:val="20"/>
        </w:numPr>
        <w:spacing w:after="0"/>
        <w:rPr>
          <w:rFonts w:eastAsia="Times New Roman" w:cstheme="minorHAnsi"/>
          <w:b/>
          <w:bCs/>
          <w:color w:val="000000"/>
          <w:shd w:val="clear" w:color="auto" w:fill="FFFFFF"/>
          <w:lang w:eastAsia="fr-FR"/>
        </w:rPr>
      </w:pPr>
      <w:r w:rsidRPr="00756BD5">
        <w:rPr>
          <w:rFonts w:eastAsia="Times New Roman" w:cstheme="minorHAnsi"/>
          <w:b/>
          <w:bCs/>
          <w:color w:val="000000"/>
          <w:shd w:val="clear" w:color="auto" w:fill="FFFFFF"/>
          <w:lang w:eastAsia="fr-FR"/>
        </w:rPr>
        <w:t>Qui peut le remplir ?</w:t>
      </w:r>
    </w:p>
    <w:p w14:paraId="5A73CF0F" w14:textId="77777777" w:rsidR="00EB160F" w:rsidRPr="00756BD5" w:rsidRDefault="00EB160F" w:rsidP="00EB160F">
      <w:pPr>
        <w:spacing w:after="0"/>
        <w:rPr>
          <w:rFonts w:eastAsia="Times New Roman" w:cstheme="minorHAnsi"/>
          <w:color w:val="000000"/>
          <w:shd w:val="clear" w:color="auto" w:fill="FFFFFF"/>
          <w:lang w:eastAsia="fr-FR"/>
        </w:rPr>
      </w:pPr>
    </w:p>
    <w:p w14:paraId="033C3D6C" w14:textId="6CFA9F09" w:rsidR="00C451F5" w:rsidRDefault="00EB160F" w:rsidP="00EB160F">
      <w:pPr>
        <w:spacing w:after="0"/>
        <w:rPr>
          <w:rFonts w:eastAsia="Times New Roman" w:cstheme="minorHAnsi"/>
          <w:color w:val="000000"/>
          <w:shd w:val="clear" w:color="auto" w:fill="FFFFFF"/>
          <w:lang w:eastAsia="fr-FR"/>
        </w:rPr>
      </w:pPr>
      <w:r w:rsidRPr="00756BD5">
        <w:rPr>
          <w:rFonts w:eastAsia="Times New Roman" w:cstheme="minorHAnsi"/>
          <w:color w:val="000000"/>
          <w:shd w:val="clear" w:color="auto" w:fill="FFFFFF"/>
          <w:lang w:eastAsia="fr-FR"/>
        </w:rPr>
        <w:t xml:space="preserve">Le registre de </w:t>
      </w:r>
      <w:r w:rsidR="00C451F5">
        <w:rPr>
          <w:rFonts w:eastAsia="Times New Roman" w:cstheme="minorHAnsi"/>
          <w:color w:val="000000"/>
          <w:shd w:val="clear" w:color="auto" w:fill="FFFFFF"/>
          <w:lang w:eastAsia="fr-FR"/>
        </w:rPr>
        <w:t>danger</w:t>
      </w:r>
      <w:r w:rsidR="00CE6E9A">
        <w:rPr>
          <w:rFonts w:eastAsia="Times New Roman" w:cstheme="minorHAnsi"/>
          <w:color w:val="000000"/>
          <w:shd w:val="clear" w:color="auto" w:fill="FFFFFF"/>
          <w:lang w:eastAsia="fr-FR"/>
        </w:rPr>
        <w:t>s</w:t>
      </w:r>
      <w:r w:rsidR="00C451F5">
        <w:rPr>
          <w:rFonts w:eastAsia="Times New Roman" w:cstheme="minorHAnsi"/>
          <w:color w:val="000000"/>
          <w:shd w:val="clear" w:color="auto" w:fill="FFFFFF"/>
          <w:lang w:eastAsia="fr-FR"/>
        </w:rPr>
        <w:t xml:space="preserve"> graves et imminents</w:t>
      </w:r>
      <w:r w:rsidRPr="00756BD5">
        <w:rPr>
          <w:rFonts w:eastAsia="Times New Roman" w:cstheme="minorHAnsi"/>
          <w:color w:val="000000"/>
          <w:shd w:val="clear" w:color="auto" w:fill="FFFFFF"/>
          <w:lang w:eastAsia="fr-FR"/>
        </w:rPr>
        <w:t xml:space="preserve"> </w:t>
      </w:r>
      <w:r w:rsidR="006D49AA">
        <w:rPr>
          <w:rFonts w:eastAsia="Times New Roman" w:cstheme="minorHAnsi"/>
          <w:color w:val="000000"/>
          <w:shd w:val="clear" w:color="auto" w:fill="FFFFFF"/>
          <w:lang w:eastAsia="fr-FR"/>
        </w:rPr>
        <w:t>peut être rempli par</w:t>
      </w:r>
      <w:r w:rsidR="00C451F5">
        <w:rPr>
          <w:rFonts w:eastAsia="Times New Roman" w:cstheme="minorHAnsi"/>
          <w:color w:val="000000"/>
          <w:shd w:val="clear" w:color="auto" w:fill="FFFFFF"/>
          <w:lang w:eastAsia="fr-FR"/>
        </w:rPr>
        <w:t xml:space="preserve"> : </w:t>
      </w:r>
    </w:p>
    <w:p w14:paraId="4461B879" w14:textId="2EA4E6C6" w:rsidR="00C451F5" w:rsidRDefault="00C451F5" w:rsidP="00C451F5">
      <w:pPr>
        <w:pStyle w:val="Paragraphedeliste"/>
        <w:numPr>
          <w:ilvl w:val="0"/>
          <w:numId w:val="24"/>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L’agent qui est exposé à une situation de travail présentant un danger grave et imminent </w:t>
      </w:r>
    </w:p>
    <w:p w14:paraId="6AEC3423" w14:textId="764F3DB8" w:rsidR="00201CD3" w:rsidRDefault="00201CD3" w:rsidP="00201CD3">
      <w:pPr>
        <w:pStyle w:val="Paragraphedeliste"/>
        <w:numPr>
          <w:ilvl w:val="0"/>
          <w:numId w:val="24"/>
        </w:numPr>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Des membres du Comité Social Territorial ou de la Formation Spécialisée.</w:t>
      </w:r>
    </w:p>
    <w:p w14:paraId="025844E6" w14:textId="1FCECBEB" w:rsidR="00C451F5" w:rsidRPr="00C451F5" w:rsidRDefault="00C451F5" w:rsidP="00C451F5">
      <w:pPr>
        <w:pStyle w:val="Paragraphedeliste"/>
        <w:numPr>
          <w:ilvl w:val="0"/>
          <w:numId w:val="24"/>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L’</w:t>
      </w:r>
      <w:r w:rsidR="00315325">
        <w:rPr>
          <w:rFonts w:eastAsia="Times New Roman" w:cstheme="minorHAnsi"/>
          <w:color w:val="000000"/>
          <w:shd w:val="clear" w:color="auto" w:fill="FFFFFF"/>
          <w:lang w:eastAsia="fr-FR"/>
        </w:rPr>
        <w:t>A</w:t>
      </w:r>
      <w:r>
        <w:rPr>
          <w:rFonts w:eastAsia="Times New Roman" w:cstheme="minorHAnsi"/>
          <w:color w:val="000000"/>
          <w:shd w:val="clear" w:color="auto" w:fill="FFFFFF"/>
          <w:lang w:eastAsia="fr-FR"/>
        </w:rPr>
        <w:t xml:space="preserve">utorité </w:t>
      </w:r>
      <w:r w:rsidR="00E56262">
        <w:rPr>
          <w:rFonts w:eastAsia="Times New Roman" w:cstheme="minorHAnsi"/>
          <w:color w:val="000000"/>
          <w:shd w:val="clear" w:color="auto" w:fill="FFFFFF"/>
          <w:lang w:eastAsia="fr-FR"/>
        </w:rPr>
        <w:t>T</w:t>
      </w:r>
      <w:r>
        <w:rPr>
          <w:rFonts w:eastAsia="Times New Roman" w:cstheme="minorHAnsi"/>
          <w:color w:val="000000"/>
          <w:shd w:val="clear" w:color="auto" w:fill="FFFFFF"/>
          <w:lang w:eastAsia="fr-FR"/>
        </w:rPr>
        <w:t>erritoriale</w:t>
      </w:r>
    </w:p>
    <w:p w14:paraId="233B625C" w14:textId="77777777" w:rsidR="00EB160F" w:rsidRPr="00756BD5" w:rsidRDefault="00EB160F" w:rsidP="00EB160F">
      <w:pPr>
        <w:spacing w:after="0"/>
        <w:rPr>
          <w:rFonts w:eastAsia="Times New Roman" w:cstheme="minorHAnsi"/>
          <w:color w:val="000000"/>
          <w:shd w:val="clear" w:color="auto" w:fill="FFFFFF"/>
          <w:lang w:eastAsia="fr-FR"/>
        </w:rPr>
      </w:pPr>
    </w:p>
    <w:p w14:paraId="38391D1E" w14:textId="77777777" w:rsidR="00EB160F" w:rsidRPr="00756BD5" w:rsidRDefault="00EB160F" w:rsidP="00EB160F">
      <w:pPr>
        <w:pStyle w:val="Paragraphedeliste"/>
        <w:numPr>
          <w:ilvl w:val="0"/>
          <w:numId w:val="20"/>
        </w:numPr>
        <w:spacing w:after="0"/>
        <w:rPr>
          <w:rFonts w:eastAsia="Times New Roman" w:cstheme="minorHAnsi"/>
          <w:b/>
          <w:bCs/>
          <w:color w:val="000000"/>
          <w:shd w:val="clear" w:color="auto" w:fill="FFFFFF"/>
          <w:lang w:eastAsia="fr-FR"/>
        </w:rPr>
      </w:pPr>
      <w:r w:rsidRPr="00756BD5">
        <w:rPr>
          <w:rFonts w:eastAsia="Times New Roman" w:cstheme="minorHAnsi"/>
          <w:b/>
          <w:bCs/>
          <w:color w:val="000000"/>
          <w:shd w:val="clear" w:color="auto" w:fill="FFFFFF"/>
          <w:lang w:eastAsia="fr-FR"/>
        </w:rPr>
        <w:t>Qui peut le consulter ?</w:t>
      </w:r>
    </w:p>
    <w:p w14:paraId="021EDC7F" w14:textId="77777777" w:rsidR="00EB160F" w:rsidRPr="00756BD5" w:rsidRDefault="00EB160F" w:rsidP="00EB160F">
      <w:pPr>
        <w:spacing w:after="0"/>
        <w:ind w:left="720"/>
        <w:rPr>
          <w:rFonts w:eastAsia="Times New Roman" w:cstheme="minorHAnsi"/>
          <w:b/>
          <w:bCs/>
          <w:color w:val="000000"/>
          <w:shd w:val="clear" w:color="auto" w:fill="FFFFFF"/>
          <w:lang w:eastAsia="fr-FR"/>
        </w:rPr>
      </w:pPr>
    </w:p>
    <w:p w14:paraId="209F7A5F" w14:textId="129CEC81" w:rsidR="00C451F5" w:rsidRDefault="00C451F5" w:rsidP="00EB160F">
      <w:pPr>
        <w:pStyle w:val="Paragraphedeliste"/>
        <w:numPr>
          <w:ilvl w:val="0"/>
          <w:numId w:val="21"/>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 xml:space="preserve">L’agent qui est exposé à une situation de </w:t>
      </w:r>
      <w:r w:rsidR="00B37228">
        <w:rPr>
          <w:rFonts w:eastAsia="Times New Roman" w:cstheme="minorHAnsi"/>
          <w:color w:val="000000"/>
          <w:shd w:val="clear" w:color="auto" w:fill="FFFFFF"/>
          <w:lang w:eastAsia="fr-FR"/>
        </w:rPr>
        <w:t>travail</w:t>
      </w:r>
      <w:r>
        <w:rPr>
          <w:rFonts w:eastAsia="Times New Roman" w:cstheme="minorHAnsi"/>
          <w:color w:val="000000"/>
          <w:shd w:val="clear" w:color="auto" w:fill="FFFFFF"/>
          <w:lang w:eastAsia="fr-FR"/>
        </w:rPr>
        <w:t xml:space="preserve"> présentant un danger grave et imminent</w:t>
      </w:r>
    </w:p>
    <w:p w14:paraId="136068ED" w14:textId="4BF01166" w:rsidR="00956CE1" w:rsidRPr="00956CE1" w:rsidRDefault="00956CE1" w:rsidP="00956CE1">
      <w:pPr>
        <w:pStyle w:val="Paragraphedeliste"/>
        <w:numPr>
          <w:ilvl w:val="0"/>
          <w:numId w:val="21"/>
        </w:numPr>
        <w:spacing w:after="0"/>
        <w:rPr>
          <w:rFonts w:eastAsia="Times New Roman" w:cstheme="minorHAnsi"/>
          <w:color w:val="000000"/>
          <w:shd w:val="clear" w:color="auto" w:fill="FFFFFF"/>
          <w:lang w:eastAsia="fr-FR"/>
        </w:rPr>
      </w:pPr>
      <w:r w:rsidRPr="00756BD5">
        <w:rPr>
          <w:rFonts w:eastAsia="Times New Roman" w:cstheme="minorHAnsi"/>
          <w:color w:val="000000"/>
          <w:shd w:val="clear" w:color="auto" w:fill="FFFFFF"/>
          <w:lang w:eastAsia="fr-FR"/>
        </w:rPr>
        <w:t>L’assistant /conseiller de prévention</w:t>
      </w:r>
    </w:p>
    <w:p w14:paraId="050C751B" w14:textId="77777777" w:rsidR="00EB160F" w:rsidRPr="00756BD5" w:rsidRDefault="00EB160F" w:rsidP="00EB160F">
      <w:pPr>
        <w:pStyle w:val="Paragraphedeliste"/>
        <w:numPr>
          <w:ilvl w:val="0"/>
          <w:numId w:val="21"/>
        </w:numPr>
        <w:spacing w:after="0"/>
        <w:rPr>
          <w:rFonts w:eastAsia="Times New Roman" w:cstheme="minorHAnsi"/>
          <w:color w:val="000000"/>
          <w:shd w:val="clear" w:color="auto" w:fill="FFFFFF"/>
          <w:lang w:eastAsia="fr-FR"/>
        </w:rPr>
      </w:pPr>
      <w:r w:rsidRPr="00756BD5">
        <w:rPr>
          <w:rFonts w:eastAsia="Times New Roman" w:cstheme="minorHAnsi"/>
          <w:color w:val="000000"/>
          <w:shd w:val="clear" w:color="auto" w:fill="FFFFFF"/>
          <w:lang w:eastAsia="fr-FR"/>
        </w:rPr>
        <w:t xml:space="preserve">Le Comité Social Territorial ou la Formation spécialisée en Santé, Sécurité et des Conditions de travail. </w:t>
      </w:r>
    </w:p>
    <w:p w14:paraId="5FAA6DF5" w14:textId="3E537C55" w:rsidR="00EB160F" w:rsidRPr="00756BD5" w:rsidRDefault="00EB160F" w:rsidP="00EB160F">
      <w:pPr>
        <w:pStyle w:val="Paragraphedeliste"/>
        <w:numPr>
          <w:ilvl w:val="0"/>
          <w:numId w:val="21"/>
        </w:numPr>
        <w:spacing w:after="0"/>
        <w:rPr>
          <w:rFonts w:eastAsia="Times New Roman" w:cstheme="minorHAnsi"/>
          <w:color w:val="000000"/>
          <w:shd w:val="clear" w:color="auto" w:fill="FFFFFF"/>
          <w:lang w:eastAsia="fr-FR"/>
        </w:rPr>
      </w:pPr>
      <w:r w:rsidRPr="00756BD5">
        <w:rPr>
          <w:rFonts w:eastAsia="Times New Roman" w:cstheme="minorHAnsi"/>
          <w:color w:val="000000"/>
          <w:shd w:val="clear" w:color="auto" w:fill="FFFFFF"/>
          <w:lang w:eastAsia="fr-FR"/>
        </w:rPr>
        <w:t>L’</w:t>
      </w:r>
      <w:r w:rsidR="00E56262">
        <w:rPr>
          <w:rFonts w:eastAsia="Times New Roman" w:cstheme="minorHAnsi"/>
          <w:color w:val="000000"/>
          <w:shd w:val="clear" w:color="auto" w:fill="FFFFFF"/>
          <w:lang w:eastAsia="fr-FR"/>
        </w:rPr>
        <w:t>A</w:t>
      </w:r>
      <w:r w:rsidRPr="00756BD5">
        <w:rPr>
          <w:rFonts w:eastAsia="Times New Roman" w:cstheme="minorHAnsi"/>
          <w:color w:val="000000"/>
          <w:shd w:val="clear" w:color="auto" w:fill="FFFFFF"/>
          <w:lang w:eastAsia="fr-FR"/>
        </w:rPr>
        <w:t xml:space="preserve">gent </w:t>
      </w:r>
      <w:r w:rsidR="00E56262">
        <w:rPr>
          <w:rFonts w:eastAsia="Times New Roman" w:cstheme="minorHAnsi"/>
          <w:color w:val="000000"/>
          <w:shd w:val="clear" w:color="auto" w:fill="FFFFFF"/>
          <w:lang w:eastAsia="fr-FR"/>
        </w:rPr>
        <w:t>C</w:t>
      </w:r>
      <w:r w:rsidRPr="00756BD5">
        <w:rPr>
          <w:rFonts w:eastAsia="Times New Roman" w:cstheme="minorHAnsi"/>
          <w:color w:val="000000"/>
          <w:shd w:val="clear" w:color="auto" w:fill="FFFFFF"/>
          <w:lang w:eastAsia="fr-FR"/>
        </w:rPr>
        <w:t xml:space="preserve">hargé de la </w:t>
      </w:r>
      <w:r w:rsidR="00E56262">
        <w:rPr>
          <w:rFonts w:eastAsia="Times New Roman" w:cstheme="minorHAnsi"/>
          <w:color w:val="000000"/>
          <w:shd w:val="clear" w:color="auto" w:fill="FFFFFF"/>
          <w:lang w:eastAsia="fr-FR"/>
        </w:rPr>
        <w:t>F</w:t>
      </w:r>
      <w:r w:rsidRPr="00756BD5">
        <w:rPr>
          <w:rFonts w:eastAsia="Times New Roman" w:cstheme="minorHAnsi"/>
          <w:color w:val="000000"/>
          <w:shd w:val="clear" w:color="auto" w:fill="FFFFFF"/>
          <w:lang w:eastAsia="fr-FR"/>
        </w:rPr>
        <w:t>onction d’</w:t>
      </w:r>
      <w:r w:rsidR="00E56262">
        <w:rPr>
          <w:rFonts w:eastAsia="Times New Roman" w:cstheme="minorHAnsi"/>
          <w:color w:val="000000"/>
          <w:shd w:val="clear" w:color="auto" w:fill="FFFFFF"/>
          <w:lang w:eastAsia="fr-FR"/>
        </w:rPr>
        <w:t>In</w:t>
      </w:r>
      <w:r w:rsidRPr="00756BD5">
        <w:rPr>
          <w:rFonts w:eastAsia="Times New Roman" w:cstheme="minorHAnsi"/>
          <w:color w:val="000000"/>
          <w:shd w:val="clear" w:color="auto" w:fill="FFFFFF"/>
          <w:lang w:eastAsia="fr-FR"/>
        </w:rPr>
        <w:t>spection</w:t>
      </w:r>
      <w:r>
        <w:rPr>
          <w:rFonts w:eastAsia="Times New Roman" w:cstheme="minorHAnsi"/>
          <w:color w:val="000000"/>
          <w:shd w:val="clear" w:color="auto" w:fill="FFFFFF"/>
          <w:lang w:eastAsia="fr-FR"/>
        </w:rPr>
        <w:t>.</w:t>
      </w:r>
    </w:p>
    <w:p w14:paraId="28494724" w14:textId="54C4EA8B" w:rsidR="00EB160F" w:rsidRDefault="00C451F5" w:rsidP="00EB160F">
      <w:pPr>
        <w:pStyle w:val="Paragraphedeliste"/>
        <w:numPr>
          <w:ilvl w:val="0"/>
          <w:numId w:val="21"/>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L’</w:t>
      </w:r>
      <w:r w:rsidR="00E56262">
        <w:rPr>
          <w:rFonts w:eastAsia="Times New Roman" w:cstheme="minorHAnsi"/>
          <w:color w:val="000000"/>
          <w:shd w:val="clear" w:color="auto" w:fill="FFFFFF"/>
          <w:lang w:eastAsia="fr-FR"/>
        </w:rPr>
        <w:t>I</w:t>
      </w:r>
      <w:r>
        <w:rPr>
          <w:rFonts w:eastAsia="Times New Roman" w:cstheme="minorHAnsi"/>
          <w:color w:val="000000"/>
          <w:shd w:val="clear" w:color="auto" w:fill="FFFFFF"/>
          <w:lang w:eastAsia="fr-FR"/>
        </w:rPr>
        <w:t>nspection du Travail</w:t>
      </w:r>
    </w:p>
    <w:p w14:paraId="6A1BAD03" w14:textId="77777777" w:rsidR="00956CE1" w:rsidRPr="00756BD5" w:rsidRDefault="00956CE1" w:rsidP="00956CE1">
      <w:pPr>
        <w:pStyle w:val="Paragraphedeliste"/>
        <w:numPr>
          <w:ilvl w:val="0"/>
          <w:numId w:val="21"/>
        </w:numPr>
        <w:spacing w:after="0"/>
        <w:rPr>
          <w:rFonts w:eastAsia="Times New Roman" w:cstheme="minorHAnsi"/>
          <w:color w:val="000000"/>
          <w:shd w:val="clear" w:color="auto" w:fill="FFFFFF"/>
          <w:lang w:eastAsia="fr-FR"/>
        </w:rPr>
      </w:pPr>
      <w:r w:rsidRPr="00756BD5">
        <w:rPr>
          <w:rFonts w:eastAsia="Times New Roman" w:cstheme="minorHAnsi"/>
          <w:color w:val="000000"/>
          <w:shd w:val="clear" w:color="auto" w:fill="FFFFFF"/>
          <w:lang w:eastAsia="fr-FR"/>
        </w:rPr>
        <w:t xml:space="preserve">L’Autorité </w:t>
      </w:r>
      <w:r>
        <w:rPr>
          <w:rFonts w:eastAsia="Times New Roman" w:cstheme="minorHAnsi"/>
          <w:color w:val="000000"/>
          <w:shd w:val="clear" w:color="auto" w:fill="FFFFFF"/>
          <w:lang w:eastAsia="fr-FR"/>
        </w:rPr>
        <w:t>T</w:t>
      </w:r>
      <w:r w:rsidRPr="00756BD5">
        <w:rPr>
          <w:rFonts w:eastAsia="Times New Roman" w:cstheme="minorHAnsi"/>
          <w:color w:val="000000"/>
          <w:shd w:val="clear" w:color="auto" w:fill="FFFFFF"/>
          <w:lang w:eastAsia="fr-FR"/>
        </w:rPr>
        <w:t>erritoriale</w:t>
      </w:r>
    </w:p>
    <w:p w14:paraId="1E3B0294" w14:textId="77777777" w:rsidR="00EB160F" w:rsidRPr="00756BD5" w:rsidRDefault="00EB160F" w:rsidP="00EB160F">
      <w:pPr>
        <w:spacing w:after="0"/>
        <w:rPr>
          <w:rFonts w:eastAsia="Times New Roman" w:cstheme="minorHAnsi"/>
          <w:color w:val="000000"/>
          <w:shd w:val="clear" w:color="auto" w:fill="FFFFFF"/>
          <w:lang w:eastAsia="fr-FR"/>
        </w:rPr>
      </w:pPr>
    </w:p>
    <w:p w14:paraId="58DE9AB7" w14:textId="77777777" w:rsidR="00EB160F" w:rsidRPr="00756BD5" w:rsidRDefault="00EB160F" w:rsidP="00EB160F">
      <w:pPr>
        <w:pStyle w:val="Paragraphedeliste"/>
        <w:numPr>
          <w:ilvl w:val="0"/>
          <w:numId w:val="20"/>
        </w:numPr>
        <w:spacing w:after="0"/>
        <w:rPr>
          <w:rFonts w:eastAsia="Times New Roman" w:cstheme="minorHAnsi"/>
          <w:b/>
          <w:bCs/>
          <w:color w:val="000000"/>
          <w:shd w:val="clear" w:color="auto" w:fill="FFFFFF"/>
          <w:lang w:eastAsia="fr-FR"/>
        </w:rPr>
      </w:pPr>
      <w:r w:rsidRPr="00756BD5">
        <w:rPr>
          <w:rFonts w:eastAsia="Times New Roman" w:cstheme="minorHAnsi"/>
          <w:b/>
          <w:bCs/>
          <w:color w:val="000000"/>
          <w:shd w:val="clear" w:color="auto" w:fill="FFFFFF"/>
          <w:lang w:eastAsia="fr-FR"/>
        </w:rPr>
        <w:t>Que peut-on signaler sur le registre ?</w:t>
      </w:r>
    </w:p>
    <w:p w14:paraId="5E438753" w14:textId="77777777" w:rsidR="00B37228" w:rsidRPr="00B37228" w:rsidRDefault="00B37228" w:rsidP="00B37228">
      <w:pPr>
        <w:spacing w:after="0"/>
        <w:rPr>
          <w:rFonts w:eastAsia="Times New Roman" w:cstheme="minorHAnsi"/>
          <w:color w:val="000000"/>
          <w:shd w:val="clear" w:color="auto" w:fill="FFFFFF"/>
          <w:lang w:eastAsia="fr-FR"/>
        </w:rPr>
      </w:pPr>
    </w:p>
    <w:p w14:paraId="7A8E5151" w14:textId="60BD6B5C" w:rsidR="00EB160F" w:rsidRPr="00756BD5" w:rsidRDefault="00EB160F" w:rsidP="00EB160F">
      <w:pPr>
        <w:spacing w:after="0"/>
        <w:rPr>
          <w:rFonts w:eastAsia="Times New Roman" w:cstheme="minorHAnsi"/>
          <w:color w:val="000000"/>
          <w:shd w:val="clear" w:color="auto" w:fill="FFFFFF"/>
          <w:lang w:eastAsia="fr-FR"/>
        </w:rPr>
      </w:pPr>
      <w:r w:rsidRPr="00756BD5">
        <w:rPr>
          <w:rFonts w:eastAsia="Times New Roman" w:cstheme="minorHAnsi"/>
          <w:color w:val="000000"/>
          <w:shd w:val="clear" w:color="auto" w:fill="FFFFFF"/>
          <w:lang w:eastAsia="fr-FR"/>
        </w:rPr>
        <w:t>Exemple</w:t>
      </w:r>
      <w:r w:rsidR="00B37228">
        <w:rPr>
          <w:rFonts w:eastAsia="Times New Roman" w:cstheme="minorHAnsi"/>
          <w:color w:val="000000"/>
          <w:shd w:val="clear" w:color="auto" w:fill="FFFFFF"/>
          <w:lang w:eastAsia="fr-FR"/>
        </w:rPr>
        <w:t xml:space="preserve">s de </w:t>
      </w:r>
      <w:r w:rsidR="007C48F7">
        <w:rPr>
          <w:rFonts w:eastAsia="Times New Roman" w:cstheme="minorHAnsi"/>
          <w:color w:val="000000"/>
          <w:shd w:val="clear" w:color="auto" w:fill="FFFFFF"/>
          <w:lang w:eastAsia="fr-FR"/>
        </w:rPr>
        <w:t>jurisprudence</w:t>
      </w:r>
      <w:r w:rsidRPr="00756BD5">
        <w:rPr>
          <w:rFonts w:eastAsia="Times New Roman" w:cstheme="minorHAnsi"/>
          <w:color w:val="000000"/>
          <w:shd w:val="clear" w:color="auto" w:fill="FFFFFF"/>
          <w:lang w:eastAsia="fr-FR"/>
        </w:rPr>
        <w:t xml:space="preserve"> </w:t>
      </w:r>
      <w:r w:rsidR="00B37228">
        <w:rPr>
          <w:rFonts w:eastAsia="Times New Roman" w:cstheme="minorHAnsi"/>
          <w:color w:val="000000"/>
          <w:shd w:val="clear" w:color="auto" w:fill="FFFFFF"/>
          <w:lang w:eastAsia="fr-FR"/>
        </w:rPr>
        <w:t xml:space="preserve">présentant un danger grave et </w:t>
      </w:r>
      <w:r w:rsidR="00B07998">
        <w:rPr>
          <w:rFonts w:eastAsia="Times New Roman" w:cstheme="minorHAnsi"/>
          <w:color w:val="000000"/>
          <w:shd w:val="clear" w:color="auto" w:fill="FFFFFF"/>
          <w:lang w:eastAsia="fr-FR"/>
        </w:rPr>
        <w:t>imminent</w:t>
      </w:r>
      <w:r w:rsidR="00B07998" w:rsidRPr="00756BD5">
        <w:rPr>
          <w:rFonts w:eastAsia="Times New Roman" w:cstheme="minorHAnsi"/>
          <w:color w:val="000000"/>
          <w:shd w:val="clear" w:color="auto" w:fill="FFFFFF"/>
          <w:lang w:eastAsia="fr-FR"/>
        </w:rPr>
        <w:t xml:space="preserve"> :</w:t>
      </w:r>
    </w:p>
    <w:p w14:paraId="40D2828B" w14:textId="573A75D0" w:rsidR="00EB160F" w:rsidRDefault="00B37228" w:rsidP="00EB160F">
      <w:pPr>
        <w:pStyle w:val="Paragraphedeliste"/>
        <w:numPr>
          <w:ilvl w:val="0"/>
          <w:numId w:val="22"/>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Forte odeur de gaz dans la mairie</w:t>
      </w:r>
    </w:p>
    <w:p w14:paraId="080B81F3" w14:textId="1B988B46" w:rsidR="00B37228" w:rsidRDefault="00D10D3C" w:rsidP="00EB160F">
      <w:pPr>
        <w:pStyle w:val="Paragraphedeliste"/>
        <w:numPr>
          <w:ilvl w:val="0"/>
          <w:numId w:val="22"/>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Défectuosité du système de freinage d’une voiture</w:t>
      </w:r>
    </w:p>
    <w:p w14:paraId="281A633D" w14:textId="240F7AEA" w:rsidR="00D10D3C" w:rsidRDefault="00D10D3C" w:rsidP="00EB160F">
      <w:pPr>
        <w:pStyle w:val="Paragraphedeliste"/>
        <w:numPr>
          <w:ilvl w:val="0"/>
          <w:numId w:val="22"/>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Utilisation d’un godet du tracteur comme poste de travail pour installer des illuminations de noël</w:t>
      </w:r>
    </w:p>
    <w:p w14:paraId="5A2E5227" w14:textId="6198E42D" w:rsidR="00D10D3C" w:rsidRDefault="00D10D3C" w:rsidP="00EB160F">
      <w:pPr>
        <w:pStyle w:val="Paragraphedeliste"/>
        <w:numPr>
          <w:ilvl w:val="0"/>
          <w:numId w:val="22"/>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Exposition à l’amiante sans équipement de protection</w:t>
      </w:r>
    </w:p>
    <w:p w14:paraId="34136C5F" w14:textId="77777777" w:rsidR="00B37228" w:rsidRDefault="00B37228" w:rsidP="00B37228">
      <w:pPr>
        <w:spacing w:after="0"/>
        <w:rPr>
          <w:rFonts w:eastAsia="Times New Roman" w:cstheme="minorHAnsi"/>
          <w:color w:val="000000"/>
          <w:shd w:val="clear" w:color="auto" w:fill="FFFFFF"/>
          <w:lang w:eastAsia="fr-FR"/>
        </w:rPr>
      </w:pPr>
    </w:p>
    <w:p w14:paraId="46283B6A" w14:textId="5AD0FA00" w:rsidR="00B37228" w:rsidRPr="00756BD5" w:rsidRDefault="00B37228" w:rsidP="00B37228">
      <w:pPr>
        <w:spacing w:after="0"/>
        <w:rPr>
          <w:rFonts w:eastAsia="Times New Roman" w:cstheme="minorHAnsi"/>
          <w:color w:val="000000"/>
          <w:shd w:val="clear" w:color="auto" w:fill="FFFFFF"/>
          <w:lang w:eastAsia="fr-FR"/>
        </w:rPr>
      </w:pPr>
      <w:r w:rsidRPr="00756BD5">
        <w:rPr>
          <w:rFonts w:eastAsia="Times New Roman" w:cstheme="minorHAnsi"/>
          <w:color w:val="000000"/>
          <w:shd w:val="clear" w:color="auto" w:fill="FFFFFF"/>
          <w:lang w:eastAsia="fr-FR"/>
        </w:rPr>
        <w:t>Exemples</w:t>
      </w:r>
      <w:r>
        <w:rPr>
          <w:rFonts w:eastAsia="Times New Roman" w:cstheme="minorHAnsi"/>
          <w:color w:val="000000"/>
          <w:shd w:val="clear" w:color="auto" w:fill="FFFFFF"/>
          <w:lang w:eastAsia="fr-FR"/>
        </w:rPr>
        <w:t xml:space="preserve"> de </w:t>
      </w:r>
      <w:r w:rsidR="007C48F7">
        <w:rPr>
          <w:rFonts w:eastAsia="Times New Roman" w:cstheme="minorHAnsi"/>
          <w:color w:val="000000"/>
          <w:shd w:val="clear" w:color="auto" w:fill="FFFFFF"/>
          <w:lang w:eastAsia="fr-FR"/>
        </w:rPr>
        <w:t>jurisprudence</w:t>
      </w:r>
      <w:r w:rsidRPr="00756BD5">
        <w:rPr>
          <w:rFonts w:eastAsia="Times New Roman" w:cstheme="minorHAnsi"/>
          <w:color w:val="000000"/>
          <w:shd w:val="clear" w:color="auto" w:fill="FFFFFF"/>
          <w:lang w:eastAsia="fr-FR"/>
        </w:rPr>
        <w:t xml:space="preserve"> </w:t>
      </w:r>
      <w:r>
        <w:rPr>
          <w:rFonts w:eastAsia="Times New Roman" w:cstheme="minorHAnsi"/>
          <w:color w:val="000000"/>
          <w:shd w:val="clear" w:color="auto" w:fill="FFFFFF"/>
          <w:lang w:eastAsia="fr-FR"/>
        </w:rPr>
        <w:t xml:space="preserve">ne présentant pas un danger grave et imminent </w:t>
      </w:r>
      <w:r w:rsidRPr="00756BD5">
        <w:rPr>
          <w:rFonts w:eastAsia="Times New Roman" w:cstheme="minorHAnsi"/>
          <w:color w:val="000000"/>
          <w:shd w:val="clear" w:color="auto" w:fill="FFFFFF"/>
          <w:lang w:eastAsia="fr-FR"/>
        </w:rPr>
        <w:t>:</w:t>
      </w:r>
    </w:p>
    <w:p w14:paraId="42E429E6" w14:textId="132E1236" w:rsidR="00B37228" w:rsidRDefault="00D10D3C" w:rsidP="00D10D3C">
      <w:pPr>
        <w:pStyle w:val="Paragraphedeliste"/>
        <w:numPr>
          <w:ilvl w:val="0"/>
          <w:numId w:val="25"/>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Bruit dû à un ventilateur défectueux</w:t>
      </w:r>
    </w:p>
    <w:p w14:paraId="0C32BD7C" w14:textId="684B85BC" w:rsidR="00D10D3C" w:rsidRDefault="00D10D3C" w:rsidP="00D10D3C">
      <w:pPr>
        <w:pStyle w:val="Paragraphedeliste"/>
        <w:numPr>
          <w:ilvl w:val="0"/>
          <w:numId w:val="25"/>
        </w:numPr>
        <w:spacing w:after="0"/>
        <w:rPr>
          <w:rFonts w:eastAsia="Times New Roman" w:cstheme="minorHAnsi"/>
          <w:color w:val="000000"/>
          <w:shd w:val="clear" w:color="auto" w:fill="FFFFFF"/>
          <w:lang w:eastAsia="fr-FR"/>
        </w:rPr>
      </w:pPr>
      <w:r>
        <w:rPr>
          <w:rFonts w:eastAsia="Times New Roman" w:cstheme="minorHAnsi"/>
          <w:color w:val="000000"/>
          <w:shd w:val="clear" w:color="auto" w:fill="FFFFFF"/>
          <w:lang w:eastAsia="fr-FR"/>
        </w:rPr>
        <w:t>Exposition à des courants d’air</w:t>
      </w:r>
    </w:p>
    <w:p w14:paraId="5DFA462D" w14:textId="77777777" w:rsidR="005213DE" w:rsidRPr="00D10D3C" w:rsidRDefault="005213DE" w:rsidP="005213DE">
      <w:pPr>
        <w:pStyle w:val="Paragraphedeliste"/>
        <w:spacing w:after="0"/>
        <w:ind w:left="927"/>
        <w:rPr>
          <w:rFonts w:eastAsia="Times New Roman" w:cstheme="minorHAnsi"/>
          <w:color w:val="000000"/>
          <w:shd w:val="clear" w:color="auto" w:fill="FFFFFF"/>
          <w:lang w:eastAsia="fr-FR"/>
        </w:rPr>
      </w:pPr>
    </w:p>
    <w:p w14:paraId="036D45E4" w14:textId="77777777" w:rsidR="00EB160F" w:rsidRDefault="00EB160F" w:rsidP="007B1824">
      <w:pPr>
        <w:pStyle w:val="Sansinterligne"/>
      </w:pPr>
    </w:p>
    <w:p w14:paraId="2FD53240" w14:textId="26E99C47" w:rsidR="00EB160F" w:rsidRDefault="00B37228" w:rsidP="005213DE">
      <w:pPr>
        <w:pStyle w:val="Sansinterligne"/>
        <w:jc w:val="center"/>
        <w:rPr>
          <w:b/>
          <w:bCs/>
          <w:color w:val="FF0000"/>
          <w:sz w:val="28"/>
          <w:szCs w:val="28"/>
        </w:rPr>
      </w:pPr>
      <w:r w:rsidRPr="005213DE">
        <w:rPr>
          <w:b/>
          <w:bCs/>
          <w:color w:val="FF0000"/>
          <w:sz w:val="28"/>
          <w:szCs w:val="28"/>
        </w:rPr>
        <w:t>Les situations de travail danger</w:t>
      </w:r>
      <w:r w:rsidR="00517773" w:rsidRPr="005213DE">
        <w:rPr>
          <w:b/>
          <w:bCs/>
          <w:color w:val="FF0000"/>
          <w:sz w:val="28"/>
          <w:szCs w:val="28"/>
        </w:rPr>
        <w:t>s</w:t>
      </w:r>
      <w:r w:rsidRPr="005213DE">
        <w:rPr>
          <w:b/>
          <w:bCs/>
          <w:color w:val="FF0000"/>
          <w:sz w:val="28"/>
          <w:szCs w:val="28"/>
        </w:rPr>
        <w:t xml:space="preserve"> graves et imminents s’apprécient au cas par cas.</w:t>
      </w:r>
    </w:p>
    <w:p w14:paraId="47AAC075" w14:textId="77777777" w:rsidR="005213DE" w:rsidRPr="005213DE" w:rsidRDefault="005213DE" w:rsidP="005213DE">
      <w:pPr>
        <w:pStyle w:val="Sansinterligne"/>
        <w:jc w:val="left"/>
        <w:rPr>
          <w:b/>
          <w:bCs/>
          <w:color w:val="000000" w:themeColor="text1"/>
          <w:sz w:val="24"/>
          <w:szCs w:val="24"/>
        </w:rPr>
      </w:pPr>
    </w:p>
    <w:p w14:paraId="57ED07DE" w14:textId="70FC3663" w:rsidR="005213DE" w:rsidRPr="005213DE" w:rsidRDefault="005213DE" w:rsidP="005213DE">
      <w:pPr>
        <w:pStyle w:val="Sansinterligne"/>
        <w:jc w:val="left"/>
        <w:rPr>
          <w:b/>
          <w:bCs/>
          <w:color w:val="000000" w:themeColor="text1"/>
          <w:sz w:val="24"/>
          <w:szCs w:val="24"/>
        </w:rPr>
      </w:pPr>
      <w:r w:rsidRPr="005213DE">
        <w:rPr>
          <w:b/>
          <w:bCs/>
          <w:color w:val="000000" w:themeColor="text1"/>
          <w:sz w:val="24"/>
          <w:szCs w:val="24"/>
        </w:rPr>
        <w:t>Il convient toutefois d’être vigilant à ne pas en faire de généralités dans la mesure où chaque solution retenue par les juges dépend pour chaque affaire des circonstances de fait.</w:t>
      </w:r>
    </w:p>
    <w:p w14:paraId="07B36565" w14:textId="77777777" w:rsidR="00EB160F" w:rsidRDefault="00EB160F" w:rsidP="007B1824">
      <w:pPr>
        <w:pStyle w:val="Sansinterligne"/>
      </w:pPr>
    </w:p>
    <w:p w14:paraId="6FC3BE41" w14:textId="77777777" w:rsidR="00EB160F" w:rsidRDefault="00EB160F" w:rsidP="007B1824">
      <w:pPr>
        <w:pStyle w:val="Sansinterligne"/>
      </w:pPr>
    </w:p>
    <w:p w14:paraId="568A50A8" w14:textId="77777777" w:rsidR="00EB160F" w:rsidRDefault="00EB160F" w:rsidP="007B1824">
      <w:pPr>
        <w:pStyle w:val="Sansinterligne"/>
      </w:pPr>
    </w:p>
    <w:p w14:paraId="5F067E1A" w14:textId="77777777" w:rsidR="00EB160F" w:rsidRDefault="00EB160F" w:rsidP="007B1824">
      <w:pPr>
        <w:pStyle w:val="Sansinterligne"/>
      </w:pPr>
    </w:p>
    <w:p w14:paraId="571322C4" w14:textId="77777777" w:rsidR="00EB160F" w:rsidRDefault="00EB160F" w:rsidP="007B1824">
      <w:pPr>
        <w:pStyle w:val="Sansinterligne"/>
      </w:pPr>
    </w:p>
    <w:p w14:paraId="1BF7A7C8" w14:textId="77777777" w:rsidR="00EB160F" w:rsidRDefault="00EB160F" w:rsidP="007B1824">
      <w:pPr>
        <w:pStyle w:val="Sansinterligne"/>
      </w:pPr>
    </w:p>
    <w:p w14:paraId="33B226B5" w14:textId="77777777" w:rsidR="00EB160F" w:rsidRDefault="00EB160F" w:rsidP="007B1824">
      <w:pPr>
        <w:pStyle w:val="Sansinterligne"/>
      </w:pPr>
    </w:p>
    <w:p w14:paraId="5B036CA0" w14:textId="77777777" w:rsidR="00EB160F" w:rsidRDefault="00EB160F" w:rsidP="007B1824">
      <w:pPr>
        <w:pStyle w:val="Sansinterligne"/>
      </w:pPr>
    </w:p>
    <w:p w14:paraId="6C688A89" w14:textId="77777777" w:rsidR="00EB160F" w:rsidRDefault="00EB160F" w:rsidP="00D10D3C">
      <w:pPr>
        <w:rPr>
          <w:rFonts w:cs="ArialMT"/>
          <w:b/>
          <w:sz w:val="24"/>
          <w:szCs w:val="24"/>
          <w:u w:val="single"/>
        </w:rPr>
      </w:pPr>
    </w:p>
    <w:tbl>
      <w:tblPr>
        <w:tblStyle w:val="Grilledutableau"/>
        <w:tblW w:w="10740" w:type="dxa"/>
        <w:tblLook w:val="04A0" w:firstRow="1" w:lastRow="0" w:firstColumn="1" w:lastColumn="0" w:noHBand="0" w:noVBand="1"/>
      </w:tblPr>
      <w:tblGrid>
        <w:gridCol w:w="10740"/>
      </w:tblGrid>
      <w:tr w:rsidR="00EB160F" w14:paraId="5CAEC258" w14:textId="77777777" w:rsidTr="00EC34BD">
        <w:trPr>
          <w:trHeight w:val="573"/>
        </w:trPr>
        <w:tc>
          <w:tcPr>
            <w:tcW w:w="10740" w:type="dxa"/>
            <w:tcBorders>
              <w:top w:val="single" w:sz="12" w:space="0" w:color="auto"/>
              <w:left w:val="single" w:sz="12" w:space="0" w:color="auto"/>
              <w:bottom w:val="single" w:sz="12" w:space="0" w:color="auto"/>
              <w:right w:val="single" w:sz="12" w:space="0" w:color="auto"/>
            </w:tcBorders>
            <w:vAlign w:val="center"/>
          </w:tcPr>
          <w:p w14:paraId="1EB44F86" w14:textId="77777777" w:rsidR="00561EBB" w:rsidRDefault="00EB160F" w:rsidP="00EC34BD">
            <w:pPr>
              <w:jc w:val="center"/>
              <w:rPr>
                <w:rFonts w:cstheme="minorHAnsi"/>
                <w:b/>
                <w:sz w:val="28"/>
                <w:szCs w:val="28"/>
              </w:rPr>
            </w:pPr>
            <w:bookmarkStart w:id="2" w:name="_Hlk140850233"/>
            <w:r>
              <w:rPr>
                <w:rFonts w:cstheme="minorHAnsi"/>
                <w:b/>
                <w:sz w:val="28"/>
                <w:szCs w:val="28"/>
              </w:rPr>
              <w:lastRenderedPageBreak/>
              <w:t>Procédure n’impliquant pas de représentant du personnel</w:t>
            </w:r>
            <w:r w:rsidRPr="00B636A7">
              <w:rPr>
                <w:rFonts w:cstheme="minorHAnsi"/>
                <w:b/>
                <w:sz w:val="28"/>
                <w:szCs w:val="28"/>
              </w:rPr>
              <w:t> </w:t>
            </w:r>
          </w:p>
          <w:p w14:paraId="30AFA08B" w14:textId="36B3F44B" w:rsidR="00EB160F" w:rsidRPr="00CF7A74" w:rsidRDefault="00561EBB" w:rsidP="00EC34BD">
            <w:pPr>
              <w:jc w:val="center"/>
              <w:rPr>
                <w:rFonts w:cstheme="minorHAnsi"/>
                <w:b/>
                <w:sz w:val="32"/>
                <w:szCs w:val="32"/>
              </w:rPr>
            </w:pPr>
            <w:r w:rsidRPr="00561EBB">
              <w:rPr>
                <w:rFonts w:cstheme="minorHAnsi"/>
                <w:b/>
                <w:sz w:val="24"/>
                <w:szCs w:val="24"/>
              </w:rPr>
              <w:t xml:space="preserve">Article </w:t>
            </w:r>
            <w:r>
              <w:rPr>
                <w:rFonts w:cstheme="minorHAnsi"/>
                <w:b/>
                <w:sz w:val="24"/>
                <w:szCs w:val="24"/>
              </w:rPr>
              <w:t>n°</w:t>
            </w:r>
            <w:r w:rsidRPr="00561EBB">
              <w:rPr>
                <w:rFonts w:cstheme="minorHAnsi"/>
                <w:b/>
                <w:sz w:val="24"/>
                <w:szCs w:val="24"/>
              </w:rPr>
              <w:t>5-1 du décret 85-603</w:t>
            </w:r>
          </w:p>
        </w:tc>
      </w:tr>
      <w:bookmarkEnd w:id="2"/>
    </w:tbl>
    <w:p w14:paraId="46349B24" w14:textId="77777777" w:rsidR="006109AF" w:rsidRDefault="006109AF" w:rsidP="00716F49">
      <w:pPr>
        <w:jc w:val="center"/>
        <w:rPr>
          <w:rFonts w:cs="ArialMT"/>
          <w:b/>
          <w:sz w:val="24"/>
          <w:szCs w:val="24"/>
          <w:u w:val="single"/>
        </w:rPr>
      </w:pPr>
    </w:p>
    <w:p w14:paraId="07A5F4BF" w14:textId="7A69C196" w:rsidR="00716F49" w:rsidRDefault="00D840D1" w:rsidP="00716F49">
      <w:pPr>
        <w:jc w:val="center"/>
        <w:rPr>
          <w:rFonts w:cs="ArialMT"/>
          <w:b/>
          <w:sz w:val="24"/>
          <w:szCs w:val="24"/>
          <w:u w:val="single"/>
        </w:rPr>
      </w:pPr>
      <w:r>
        <w:rPr>
          <w:rFonts w:cs="ArialMT"/>
          <w:b/>
          <w:noProof/>
          <w:sz w:val="24"/>
          <w:szCs w:val="24"/>
          <w:u w:val="single"/>
        </w:rPr>
        <w:pict w14:anchorId="63F6CCFE">
          <v:shapetype id="_x0000_t202" coordsize="21600,21600" o:spt="202" path="m,l,21600r21600,l21600,xe">
            <v:stroke joinstyle="miter"/>
            <v:path gradientshapeok="t" o:connecttype="rect"/>
          </v:shapetype>
          <v:shape id="_x0000_s2051" type="#_x0000_t202" style="position:absolute;left:0;text-align:left;margin-left:-4.85pt;margin-top:10.3pt;width:535.2pt;height:32.25pt;z-index:251659264;mso-width-relative:margin;mso-height-relative:margin" fillcolor="#f2dbdb [661]">
            <v:textbox style="mso-next-textbox:#_x0000_s2051">
              <w:txbxContent>
                <w:p w14:paraId="01595608" w14:textId="13822C13" w:rsidR="00716F49" w:rsidRPr="0017499C" w:rsidRDefault="00C43E56" w:rsidP="00716F49">
                  <w:pPr>
                    <w:jc w:val="center"/>
                    <w:rPr>
                      <w:b/>
                      <w:bCs/>
                      <w:sz w:val="18"/>
                      <w:szCs w:val="18"/>
                    </w:rPr>
                  </w:pPr>
                  <w:r>
                    <w:rPr>
                      <w:b/>
                      <w:bCs/>
                      <w:sz w:val="18"/>
                      <w:szCs w:val="18"/>
                    </w:rPr>
                    <w:t>L’agent a un m</w:t>
                  </w:r>
                  <w:r w:rsidR="00716F49" w:rsidRPr="0017499C">
                    <w:rPr>
                      <w:b/>
                      <w:bCs/>
                      <w:sz w:val="18"/>
                      <w:szCs w:val="18"/>
                    </w:rPr>
                    <w:t>otif raisonnable de penser que la situation de travail présente un danger grave et imminent pour sa vie ou sa santé ou constat</w:t>
                  </w:r>
                  <w:r>
                    <w:rPr>
                      <w:b/>
                      <w:bCs/>
                      <w:sz w:val="18"/>
                      <w:szCs w:val="18"/>
                    </w:rPr>
                    <w:t xml:space="preserve">e </w:t>
                  </w:r>
                  <w:r w:rsidR="00716F49" w:rsidRPr="0017499C">
                    <w:rPr>
                      <w:b/>
                      <w:bCs/>
                      <w:sz w:val="18"/>
                      <w:szCs w:val="18"/>
                    </w:rPr>
                    <w:t xml:space="preserve">une défectuosité dans les systèmes de protection </w:t>
                  </w:r>
                </w:p>
              </w:txbxContent>
            </v:textbox>
          </v:shape>
        </w:pict>
      </w:r>
    </w:p>
    <w:p w14:paraId="04AAF8AA" w14:textId="77777777" w:rsidR="00716F49" w:rsidRDefault="00D840D1" w:rsidP="00716F49">
      <w:pPr>
        <w:jc w:val="center"/>
        <w:rPr>
          <w:rFonts w:ascii="ArialMT" w:hAnsi="ArialMT" w:cs="ArialMT"/>
          <w:color w:val="0569FF"/>
          <w:sz w:val="18"/>
          <w:szCs w:val="18"/>
        </w:rPr>
      </w:pPr>
      <w:r>
        <w:rPr>
          <w:rFonts w:cs="ArialMT"/>
          <w:b/>
          <w:noProof/>
          <w:sz w:val="24"/>
          <w:szCs w:val="24"/>
          <w:u w:val="single"/>
          <w:lang w:eastAsia="fr-FR"/>
        </w:rPr>
        <w:pict w14:anchorId="0E230DE9">
          <v:shapetype id="_x0000_t32" coordsize="21600,21600" o:spt="32" o:oned="t" path="m,l21600,21600e" filled="f">
            <v:path arrowok="t" fillok="f" o:connecttype="none"/>
            <o:lock v:ext="edit" shapetype="t"/>
          </v:shapetype>
          <v:shape id="_x0000_s2059" type="#_x0000_t32" style="position:absolute;left:0;text-align:left;margin-left:247.55pt;margin-top:16.45pt;width:0;height:22.35pt;z-index:251667456" o:connectortype="straight">
            <v:stroke endarrow="block"/>
          </v:shape>
        </w:pict>
      </w:r>
      <w:r w:rsidR="00716F49">
        <w:rPr>
          <w:rFonts w:ascii="ArialMT" w:hAnsi="ArialMT" w:cs="ArialMT"/>
          <w:color w:val="0569FF"/>
          <w:sz w:val="18"/>
          <w:szCs w:val="18"/>
        </w:rPr>
        <w:tab/>
      </w:r>
      <w:r w:rsidR="00716F49">
        <w:rPr>
          <w:rFonts w:ascii="ArialMT" w:hAnsi="ArialMT" w:cs="ArialMT"/>
          <w:color w:val="0569FF"/>
          <w:sz w:val="18"/>
          <w:szCs w:val="18"/>
        </w:rPr>
        <w:tab/>
      </w:r>
      <w:r w:rsidR="00716F49">
        <w:rPr>
          <w:rFonts w:ascii="ArialMT" w:hAnsi="ArialMT" w:cs="ArialMT"/>
          <w:color w:val="0569FF"/>
          <w:sz w:val="18"/>
          <w:szCs w:val="18"/>
        </w:rPr>
        <w:tab/>
      </w:r>
      <w:r w:rsidR="00716F49">
        <w:rPr>
          <w:rFonts w:ascii="ArialMT" w:hAnsi="ArialMT" w:cs="ArialMT"/>
          <w:color w:val="0569FF"/>
          <w:sz w:val="18"/>
          <w:szCs w:val="18"/>
        </w:rPr>
        <w:tab/>
      </w:r>
      <w:r w:rsidR="00716F49">
        <w:rPr>
          <w:rFonts w:ascii="ArialMT" w:hAnsi="ArialMT" w:cs="ArialMT"/>
          <w:color w:val="0569FF"/>
          <w:sz w:val="18"/>
          <w:szCs w:val="18"/>
        </w:rPr>
        <w:tab/>
      </w:r>
      <w:r w:rsidR="00716F49">
        <w:rPr>
          <w:rFonts w:ascii="ArialMT" w:hAnsi="ArialMT" w:cs="ArialMT"/>
          <w:color w:val="0569FF"/>
          <w:sz w:val="18"/>
          <w:szCs w:val="18"/>
        </w:rPr>
        <w:tab/>
      </w:r>
      <w:r w:rsidR="00716F49">
        <w:rPr>
          <w:rFonts w:ascii="ArialMT" w:hAnsi="ArialMT" w:cs="ArialMT"/>
          <w:color w:val="0569FF"/>
          <w:sz w:val="18"/>
          <w:szCs w:val="18"/>
        </w:rPr>
        <w:tab/>
      </w:r>
      <w:r w:rsidR="00716F49">
        <w:rPr>
          <w:rFonts w:ascii="ArialMT" w:hAnsi="ArialMT" w:cs="ArialMT"/>
          <w:color w:val="0569FF"/>
          <w:sz w:val="18"/>
          <w:szCs w:val="18"/>
        </w:rPr>
        <w:tab/>
      </w:r>
    </w:p>
    <w:p w14:paraId="2E124ADB" w14:textId="77777777" w:rsidR="00716F49" w:rsidRDefault="00D840D1" w:rsidP="00716F49">
      <w:pPr>
        <w:jc w:val="center"/>
        <w:rPr>
          <w:rFonts w:ascii="ArialMT" w:hAnsi="ArialMT" w:cs="ArialMT"/>
          <w:color w:val="0569FF"/>
          <w:sz w:val="18"/>
          <w:szCs w:val="18"/>
        </w:rPr>
      </w:pPr>
      <w:r>
        <w:rPr>
          <w:rFonts w:ascii="ArialMT" w:hAnsi="ArialMT" w:cs="ArialMT"/>
          <w:noProof/>
          <w:color w:val="0569FF"/>
          <w:sz w:val="18"/>
          <w:szCs w:val="18"/>
          <w:lang w:eastAsia="fr-FR"/>
        </w:rPr>
        <w:pict w14:anchorId="71D94AC1">
          <v:shape id="_x0000_s2052" type="#_x0000_t202" style="position:absolute;left:0;text-align:left;margin-left:57.4pt;margin-top:16.9pt;width:388.5pt;height:32.6pt;z-index:251660288;mso-position-vertical:absolute;mso-width-relative:margin;mso-height-relative:margin" fillcolor="#d8d8d8 [2732]" strokecolor="#1f497d [3215]">
            <v:textbox style="mso-next-textbox:#_x0000_s2052">
              <w:txbxContent>
                <w:p w14:paraId="3020FAB6" w14:textId="53045FDC" w:rsidR="00CD3BD4" w:rsidRDefault="00716F49" w:rsidP="00CD3BD4">
                  <w:pPr>
                    <w:spacing w:after="0"/>
                    <w:jc w:val="center"/>
                    <w:rPr>
                      <w:b/>
                      <w:bCs/>
                      <w:sz w:val="18"/>
                      <w:szCs w:val="18"/>
                    </w:rPr>
                  </w:pPr>
                  <w:r w:rsidRPr="0017499C">
                    <w:rPr>
                      <w:b/>
                      <w:bCs/>
                      <w:sz w:val="18"/>
                      <w:szCs w:val="18"/>
                    </w:rPr>
                    <w:t>L’agent avise immédiatement son supérieur hiérarchique</w:t>
                  </w:r>
                  <w:r w:rsidR="00F80ED5">
                    <w:rPr>
                      <w:b/>
                      <w:bCs/>
                      <w:sz w:val="18"/>
                      <w:szCs w:val="18"/>
                    </w:rPr>
                    <w:t xml:space="preserve"> et consigne </w:t>
                  </w:r>
                  <w:r w:rsidR="00650014">
                    <w:rPr>
                      <w:b/>
                      <w:bCs/>
                      <w:sz w:val="18"/>
                      <w:szCs w:val="18"/>
                    </w:rPr>
                    <w:t>l’avis</w:t>
                  </w:r>
                  <w:r w:rsidR="00F80ED5">
                    <w:rPr>
                      <w:b/>
                      <w:bCs/>
                      <w:sz w:val="18"/>
                      <w:szCs w:val="18"/>
                    </w:rPr>
                    <w:t xml:space="preserve"> dans </w:t>
                  </w:r>
                </w:p>
                <w:p w14:paraId="2D61901A" w14:textId="63BD48DD" w:rsidR="00716F49" w:rsidRPr="0017499C" w:rsidRDefault="00F80ED5" w:rsidP="00CD3BD4">
                  <w:pPr>
                    <w:spacing w:after="0"/>
                    <w:jc w:val="center"/>
                    <w:rPr>
                      <w:b/>
                      <w:bCs/>
                      <w:sz w:val="18"/>
                      <w:szCs w:val="18"/>
                    </w:rPr>
                  </w:pPr>
                  <w:proofErr w:type="gramStart"/>
                  <w:r>
                    <w:rPr>
                      <w:b/>
                      <w:bCs/>
                      <w:sz w:val="18"/>
                      <w:szCs w:val="18"/>
                    </w:rPr>
                    <w:t>le</w:t>
                  </w:r>
                  <w:proofErr w:type="gramEnd"/>
                  <w:r>
                    <w:rPr>
                      <w:b/>
                      <w:bCs/>
                      <w:sz w:val="18"/>
                      <w:szCs w:val="18"/>
                    </w:rPr>
                    <w:t xml:space="preserve"> registre </w:t>
                  </w:r>
                  <w:r w:rsidR="00650014">
                    <w:rPr>
                      <w:b/>
                      <w:bCs/>
                      <w:sz w:val="18"/>
                      <w:szCs w:val="18"/>
                    </w:rPr>
                    <w:t xml:space="preserve">des </w:t>
                  </w:r>
                  <w:r>
                    <w:rPr>
                      <w:b/>
                      <w:bCs/>
                      <w:sz w:val="18"/>
                      <w:szCs w:val="18"/>
                    </w:rPr>
                    <w:t>danger</w:t>
                  </w:r>
                  <w:r w:rsidR="00650014">
                    <w:rPr>
                      <w:b/>
                      <w:bCs/>
                      <w:sz w:val="18"/>
                      <w:szCs w:val="18"/>
                    </w:rPr>
                    <w:t>s</w:t>
                  </w:r>
                  <w:r>
                    <w:rPr>
                      <w:b/>
                      <w:bCs/>
                      <w:sz w:val="18"/>
                      <w:szCs w:val="18"/>
                    </w:rPr>
                    <w:t xml:space="preserve"> grave</w:t>
                  </w:r>
                  <w:r w:rsidR="00650014">
                    <w:rPr>
                      <w:b/>
                      <w:bCs/>
                      <w:sz w:val="18"/>
                      <w:szCs w:val="18"/>
                    </w:rPr>
                    <w:t>s</w:t>
                  </w:r>
                  <w:r>
                    <w:rPr>
                      <w:b/>
                      <w:bCs/>
                      <w:sz w:val="18"/>
                      <w:szCs w:val="18"/>
                    </w:rPr>
                    <w:t xml:space="preserve"> et imminent</w:t>
                  </w:r>
                  <w:r w:rsidR="00650014">
                    <w:rPr>
                      <w:b/>
                      <w:bCs/>
                      <w:sz w:val="18"/>
                      <w:szCs w:val="18"/>
                    </w:rPr>
                    <w:t>s</w:t>
                  </w:r>
                  <w:r w:rsidR="00CD3BD4">
                    <w:rPr>
                      <w:b/>
                      <w:bCs/>
                      <w:sz w:val="18"/>
                      <w:szCs w:val="18"/>
                    </w:rPr>
                    <w:t>.</w:t>
                  </w:r>
                </w:p>
              </w:txbxContent>
            </v:textbox>
          </v:shape>
        </w:pict>
      </w:r>
    </w:p>
    <w:p w14:paraId="0ECE76C6" w14:textId="13779563" w:rsidR="00716F49" w:rsidRDefault="00716F49" w:rsidP="00716F49">
      <w:pPr>
        <w:jc w:val="center"/>
        <w:rPr>
          <w:rFonts w:ascii="ArialMT" w:hAnsi="ArialMT" w:cs="ArialMT"/>
          <w:color w:val="0569FF"/>
          <w:sz w:val="18"/>
          <w:szCs w:val="18"/>
        </w:rPr>
      </w:pPr>
    </w:p>
    <w:p w14:paraId="21AF3AC9" w14:textId="6DAABA2C" w:rsidR="00716F49" w:rsidRDefault="00D840D1" w:rsidP="00716F49">
      <w:pPr>
        <w:jc w:val="center"/>
        <w:rPr>
          <w:rFonts w:ascii="ArialMT" w:hAnsi="ArialMT" w:cs="ArialMT"/>
          <w:color w:val="0569FF"/>
          <w:sz w:val="18"/>
          <w:szCs w:val="18"/>
        </w:rPr>
      </w:pPr>
      <w:r>
        <w:rPr>
          <w:rFonts w:ascii="ArialMT" w:hAnsi="ArialMT" w:cs="ArialMT"/>
          <w:noProof/>
          <w:color w:val="0569FF"/>
          <w:sz w:val="18"/>
          <w:szCs w:val="18"/>
          <w:lang w:eastAsia="fr-FR"/>
        </w:rPr>
        <w:pict w14:anchorId="3815C746">
          <v:shape id="_x0000_s2060" type="#_x0000_t32" style="position:absolute;left:0;text-align:left;margin-left:249.8pt;margin-top:5.7pt;width:0;height:10.95pt;z-index:251668480" o:connectortype="straight">
            <v:stroke endarrow="block"/>
          </v:shape>
        </w:pict>
      </w:r>
      <w:r>
        <w:rPr>
          <w:rFonts w:ascii="ArialMT" w:hAnsi="ArialMT" w:cs="ArialMT"/>
          <w:noProof/>
          <w:color w:val="0569FF"/>
          <w:sz w:val="18"/>
          <w:szCs w:val="18"/>
          <w:lang w:eastAsia="fr-FR"/>
        </w:rPr>
        <w:pict w14:anchorId="368A9755">
          <v:shape id="_x0000_s2053" type="#_x0000_t202" style="position:absolute;left:0;text-align:left;margin-left:57.4pt;margin-top:17.55pt;width:388.5pt;height:31.85pt;z-index:251661312;mso-width-relative:margin;mso-height-relative:margin" fillcolor="#c6d9f1 [671]">
            <v:textbox style="mso-next-textbox:#_x0000_s2053">
              <w:txbxContent>
                <w:p w14:paraId="0562D5D8" w14:textId="77777777" w:rsidR="00716F49" w:rsidRPr="0017499C" w:rsidRDefault="00716F49" w:rsidP="00716F49">
                  <w:pPr>
                    <w:jc w:val="center"/>
                    <w:rPr>
                      <w:b/>
                      <w:bCs/>
                      <w:sz w:val="18"/>
                      <w:szCs w:val="18"/>
                    </w:rPr>
                  </w:pPr>
                  <w:r w:rsidRPr="0017499C">
                    <w:rPr>
                      <w:b/>
                      <w:bCs/>
                      <w:sz w:val="18"/>
                      <w:szCs w:val="18"/>
                    </w:rPr>
                    <w:t>Le retrait de l’agent peut-il créer une nouvelle situation de danger grave et imminent pour les agents ou usagers du service public ?</w:t>
                  </w:r>
                </w:p>
              </w:txbxContent>
            </v:textbox>
          </v:shape>
        </w:pict>
      </w:r>
    </w:p>
    <w:p w14:paraId="5A6EF4FA" w14:textId="77777777" w:rsidR="00716F49" w:rsidRDefault="00716F49" w:rsidP="00716F49">
      <w:pPr>
        <w:jc w:val="center"/>
        <w:rPr>
          <w:rFonts w:ascii="ArialMT" w:hAnsi="ArialMT" w:cs="ArialMT"/>
          <w:color w:val="0569FF"/>
          <w:sz w:val="18"/>
          <w:szCs w:val="18"/>
        </w:rPr>
      </w:pPr>
    </w:p>
    <w:p w14:paraId="6DB9115B" w14:textId="332B0EE6" w:rsidR="00716F49" w:rsidRDefault="00D840D1" w:rsidP="00716F49">
      <w:pPr>
        <w:jc w:val="center"/>
        <w:rPr>
          <w:rFonts w:ascii="ArialMT" w:hAnsi="ArialMT" w:cs="ArialMT"/>
          <w:color w:val="0569FF"/>
          <w:sz w:val="18"/>
          <w:szCs w:val="18"/>
        </w:rPr>
      </w:pPr>
      <w:r>
        <w:rPr>
          <w:rFonts w:ascii="ArialMT" w:hAnsi="ArialMT" w:cs="ArialMT"/>
          <w:noProof/>
          <w:color w:val="0569FF"/>
          <w:sz w:val="18"/>
          <w:szCs w:val="18"/>
          <w:lang w:eastAsia="fr-FR"/>
        </w:rPr>
        <w:pict w14:anchorId="4F01916B">
          <v:shape id="_x0000_s2055" type="#_x0000_t202" style="position:absolute;left:0;text-align:left;margin-left:378pt;margin-top:18.3pt;width:55.9pt;height:21.35pt;z-index:251663360;mso-width-relative:margin;mso-height-relative:margin" fillcolor="#f2dbdb [661]">
            <v:textbox style="mso-next-textbox:#_x0000_s2055">
              <w:txbxContent>
                <w:p w14:paraId="5E7C690E" w14:textId="77777777" w:rsidR="00716F49" w:rsidRPr="0017499C" w:rsidRDefault="00716F49" w:rsidP="00716F49">
                  <w:pPr>
                    <w:jc w:val="center"/>
                    <w:rPr>
                      <w:b/>
                      <w:bCs/>
                      <w:sz w:val="18"/>
                      <w:szCs w:val="18"/>
                    </w:rPr>
                  </w:pPr>
                  <w:r w:rsidRPr="0017499C">
                    <w:rPr>
                      <w:b/>
                      <w:bCs/>
                      <w:sz w:val="18"/>
                      <w:szCs w:val="18"/>
                    </w:rPr>
                    <w:t>Non</w:t>
                  </w:r>
                </w:p>
              </w:txbxContent>
            </v:textbox>
          </v:shape>
        </w:pict>
      </w:r>
      <w:r>
        <w:rPr>
          <w:rFonts w:ascii="ArialMT" w:hAnsi="ArialMT" w:cs="ArialMT"/>
          <w:noProof/>
          <w:color w:val="0569FF"/>
          <w:sz w:val="18"/>
          <w:szCs w:val="18"/>
          <w:lang w:eastAsia="fr-FR"/>
        </w:rPr>
        <w:pict w14:anchorId="0A349808">
          <v:shape id="_x0000_s2062" type="#_x0000_t32" style="position:absolute;left:0;text-align:left;margin-left:404.25pt;margin-top:7.05pt;width:0;height:13.9pt;z-index:251670528" o:connectortype="straight">
            <v:stroke endarrow="block"/>
          </v:shape>
        </w:pict>
      </w:r>
      <w:r>
        <w:rPr>
          <w:rFonts w:ascii="ArialMT" w:hAnsi="ArialMT" w:cs="ArialMT"/>
          <w:noProof/>
          <w:color w:val="0569FF"/>
          <w:sz w:val="18"/>
          <w:szCs w:val="18"/>
          <w:lang w:eastAsia="fr-FR"/>
        </w:rPr>
        <w:pict w14:anchorId="7DDC559E">
          <v:shape id="_x0000_s2054" type="#_x0000_t202" style="position:absolute;left:0;text-align:left;margin-left:63.75pt;margin-top:18.7pt;width:49.15pt;height:20.95pt;z-index:251662336;mso-width-relative:margin;mso-height-relative:margin" fillcolor="#eaf1dd [662]">
            <v:textbox style="mso-next-textbox:#_x0000_s2054">
              <w:txbxContent>
                <w:p w14:paraId="4535FF03" w14:textId="77777777" w:rsidR="00716F49" w:rsidRPr="0017499C" w:rsidRDefault="00716F49" w:rsidP="00716F49">
                  <w:pPr>
                    <w:jc w:val="center"/>
                    <w:rPr>
                      <w:b/>
                      <w:bCs/>
                      <w:sz w:val="18"/>
                      <w:szCs w:val="18"/>
                    </w:rPr>
                  </w:pPr>
                  <w:r w:rsidRPr="0017499C">
                    <w:rPr>
                      <w:b/>
                      <w:bCs/>
                      <w:sz w:val="18"/>
                      <w:szCs w:val="18"/>
                    </w:rPr>
                    <w:t>Oui</w:t>
                  </w:r>
                </w:p>
              </w:txbxContent>
            </v:textbox>
          </v:shape>
        </w:pict>
      </w:r>
      <w:r>
        <w:rPr>
          <w:rFonts w:ascii="ArialMT" w:hAnsi="ArialMT" w:cs="ArialMT"/>
          <w:noProof/>
          <w:color w:val="0569FF"/>
          <w:sz w:val="18"/>
          <w:szCs w:val="18"/>
          <w:lang w:eastAsia="fr-FR"/>
        </w:rPr>
        <w:pict w14:anchorId="08CD8204">
          <v:shape id="_x0000_s2061" type="#_x0000_t32" style="position:absolute;left:0;text-align:left;margin-left:89.65pt;margin-top:5.55pt;width:0;height:13.9pt;z-index:251669504" o:connectortype="straight">
            <v:stroke endarrow="block"/>
          </v:shape>
        </w:pict>
      </w:r>
      <w:r>
        <w:rPr>
          <w:rFonts w:ascii="ArialMT" w:hAnsi="ArialMT" w:cs="ArialMT"/>
          <w:noProof/>
          <w:color w:val="0569FF"/>
          <w:sz w:val="18"/>
          <w:szCs w:val="18"/>
          <w:lang w:eastAsia="fr-FR"/>
        </w:rPr>
        <w:pict w14:anchorId="1EB91C70">
          <v:shape id="_x0000_s2056" type="#_x0000_t202" style="position:absolute;left:0;text-align:left;margin-left:-17.6pt;margin-top:55.05pt;width:220.85pt;height:19.1pt;z-index:251664384;mso-width-relative:margin;mso-height-relative:margin" fillcolor="#d8d8d8 [2732]" strokecolor="#1f497d [3215]">
            <v:textbox style="mso-next-textbox:#_x0000_s2056">
              <w:txbxContent>
                <w:p w14:paraId="076494C8" w14:textId="77777777" w:rsidR="00716F49" w:rsidRPr="0017499C" w:rsidRDefault="00716F49" w:rsidP="00716F49">
                  <w:pPr>
                    <w:jc w:val="center"/>
                    <w:rPr>
                      <w:b/>
                      <w:bCs/>
                      <w:sz w:val="18"/>
                      <w:szCs w:val="18"/>
                    </w:rPr>
                  </w:pPr>
                  <w:r w:rsidRPr="0017499C">
                    <w:rPr>
                      <w:b/>
                      <w:bCs/>
                      <w:sz w:val="18"/>
                      <w:szCs w:val="18"/>
                    </w:rPr>
                    <w:t>L’agent ne peut pas se retirer de sa situation de travail</w:t>
                  </w:r>
                </w:p>
              </w:txbxContent>
            </v:textbox>
          </v:shape>
        </w:pict>
      </w:r>
    </w:p>
    <w:p w14:paraId="6FDBB788" w14:textId="18311F9A" w:rsidR="00716F49" w:rsidRDefault="00D840D1" w:rsidP="00716F49">
      <w:pPr>
        <w:jc w:val="center"/>
        <w:rPr>
          <w:rFonts w:ascii="ArialMT" w:hAnsi="ArialMT" w:cs="ArialMT"/>
          <w:color w:val="0569FF"/>
          <w:sz w:val="18"/>
          <w:szCs w:val="18"/>
        </w:rPr>
      </w:pPr>
      <w:r>
        <w:rPr>
          <w:rFonts w:ascii="ArialMT" w:hAnsi="ArialMT" w:cs="ArialMT"/>
          <w:noProof/>
          <w:color w:val="0569FF"/>
          <w:sz w:val="18"/>
          <w:szCs w:val="18"/>
          <w:lang w:eastAsia="fr-FR"/>
        </w:rPr>
        <w:pict w14:anchorId="3E84AAA3">
          <v:shape id="_x0000_s2064" type="#_x0000_t32" style="position:absolute;left:0;text-align:left;margin-left:405.4pt;margin-top:17pt;width:0;height:13.9pt;z-index:251672576" o:connectortype="straight">
            <v:stroke endarrow="block"/>
          </v:shape>
        </w:pict>
      </w:r>
      <w:r>
        <w:rPr>
          <w:rFonts w:ascii="ArialMT" w:hAnsi="ArialMT" w:cs="ArialMT"/>
          <w:noProof/>
          <w:color w:val="0569FF"/>
          <w:sz w:val="18"/>
          <w:szCs w:val="18"/>
          <w:lang w:eastAsia="fr-FR"/>
        </w:rPr>
        <w:pict w14:anchorId="5C8D3E3E">
          <v:shape id="_x0000_s2063" type="#_x0000_t32" style="position:absolute;left:0;text-align:left;margin-left:89.65pt;margin-top:17.75pt;width:0;height:13.9pt;z-index:251671552" o:connectortype="straight">
            <v:stroke endarrow="block"/>
          </v:shape>
        </w:pict>
      </w:r>
    </w:p>
    <w:p w14:paraId="5B1CD6C3" w14:textId="15E7563D" w:rsidR="00716F49" w:rsidRDefault="00D840D1" w:rsidP="00716F49">
      <w:pPr>
        <w:jc w:val="center"/>
        <w:rPr>
          <w:rFonts w:ascii="ArialMT" w:hAnsi="ArialMT" w:cs="ArialMT"/>
          <w:color w:val="0569FF"/>
          <w:sz w:val="18"/>
          <w:szCs w:val="18"/>
        </w:rPr>
      </w:pPr>
      <w:r>
        <w:rPr>
          <w:rFonts w:ascii="ArialMT" w:hAnsi="ArialMT" w:cs="ArialMT"/>
          <w:noProof/>
          <w:color w:val="0569FF"/>
          <w:sz w:val="18"/>
          <w:szCs w:val="18"/>
          <w:lang w:eastAsia="fr-FR"/>
        </w:rPr>
        <w:pict w14:anchorId="029300AA">
          <v:shape id="_x0000_s2057" type="#_x0000_t202" style="position:absolute;left:0;text-align:left;margin-left:281.25pt;margin-top:11.25pt;width:238.9pt;height:18.35pt;z-index:251665408;mso-width-relative:margin;mso-height-relative:margin" fillcolor="#d8d8d8 [2732]" strokecolor="#1f497d [3215]">
            <v:textbox style="mso-next-textbox:#_x0000_s2057">
              <w:txbxContent>
                <w:p w14:paraId="4C2B24F1" w14:textId="77777777" w:rsidR="00716F49" w:rsidRPr="0017499C" w:rsidRDefault="00716F49" w:rsidP="00716F49">
                  <w:pPr>
                    <w:jc w:val="center"/>
                    <w:rPr>
                      <w:b/>
                      <w:bCs/>
                      <w:sz w:val="18"/>
                      <w:szCs w:val="18"/>
                    </w:rPr>
                  </w:pPr>
                  <w:r w:rsidRPr="0017499C">
                    <w:rPr>
                      <w:b/>
                      <w:bCs/>
                      <w:sz w:val="18"/>
                      <w:szCs w:val="18"/>
                    </w:rPr>
                    <w:t>L’agent peut se retirer de sa situation de travail</w:t>
                  </w:r>
                </w:p>
              </w:txbxContent>
            </v:textbox>
          </v:shape>
        </w:pict>
      </w:r>
    </w:p>
    <w:p w14:paraId="7C67E881" w14:textId="136743E3" w:rsidR="00716F49" w:rsidRDefault="00D840D1" w:rsidP="00716F49">
      <w:pPr>
        <w:jc w:val="center"/>
        <w:rPr>
          <w:rFonts w:ascii="ArialMT" w:hAnsi="ArialMT" w:cs="ArialMT"/>
          <w:color w:val="0569FF"/>
          <w:sz w:val="18"/>
          <w:szCs w:val="18"/>
        </w:rPr>
      </w:pPr>
      <w:r>
        <w:rPr>
          <w:rFonts w:ascii="ArialMT" w:hAnsi="ArialMT" w:cs="ArialMT"/>
          <w:noProof/>
          <w:color w:val="0569FF"/>
          <w:sz w:val="18"/>
          <w:szCs w:val="18"/>
          <w:lang w:eastAsia="fr-FR"/>
        </w:rPr>
        <w:pict w14:anchorId="3199AB1E">
          <v:shape id="_x0000_s2066" type="#_x0000_t32" style="position:absolute;left:0;text-align:left;margin-left:404.25pt;margin-top:7.7pt;width:1.15pt;height:157pt;z-index:251674624" o:connectortype="straight">
            <v:stroke endarrow="block"/>
          </v:shape>
        </w:pict>
      </w:r>
      <w:r>
        <w:rPr>
          <w:rFonts w:ascii="ArialMT" w:hAnsi="ArialMT" w:cs="ArialMT"/>
          <w:noProof/>
          <w:color w:val="0569FF"/>
          <w:sz w:val="18"/>
          <w:szCs w:val="18"/>
          <w:lang w:eastAsia="fr-FR"/>
        </w:rPr>
        <w:pict w14:anchorId="6F46592A">
          <v:shape id="_x0000_s2065" type="#_x0000_t32" style="position:absolute;left:0;text-align:left;margin-left:88.9pt;margin-top:9.2pt;width:.75pt;height:39.4pt;flip:x;z-index:251673600" o:connectortype="straight">
            <v:stroke endarrow="block"/>
          </v:shape>
        </w:pict>
      </w:r>
    </w:p>
    <w:p w14:paraId="394F8BC2" w14:textId="12BFC25E" w:rsidR="00716F49" w:rsidRDefault="00716F49" w:rsidP="00716F49">
      <w:pPr>
        <w:jc w:val="center"/>
        <w:rPr>
          <w:rFonts w:ascii="ArialMT" w:hAnsi="ArialMT" w:cs="ArialMT"/>
          <w:color w:val="0569FF"/>
          <w:sz w:val="18"/>
          <w:szCs w:val="18"/>
        </w:rPr>
      </w:pPr>
    </w:p>
    <w:p w14:paraId="3BB164B9" w14:textId="12268E18" w:rsidR="00716F49" w:rsidRDefault="00D840D1" w:rsidP="00716F49">
      <w:pPr>
        <w:jc w:val="center"/>
        <w:rPr>
          <w:rFonts w:ascii="ArialMT" w:hAnsi="ArialMT" w:cs="ArialMT"/>
          <w:color w:val="0569FF"/>
          <w:sz w:val="18"/>
          <w:szCs w:val="18"/>
        </w:rPr>
      </w:pPr>
      <w:r>
        <w:rPr>
          <w:rFonts w:ascii="ArialMT" w:hAnsi="ArialMT" w:cs="ArialMT"/>
          <w:noProof/>
          <w:color w:val="0569FF"/>
          <w:sz w:val="18"/>
          <w:szCs w:val="18"/>
        </w:rPr>
        <w:pict w14:anchorId="78D79418">
          <v:shape id="_x0000_s2111" type="#_x0000_t202" style="position:absolute;left:0;text-align:left;margin-left:-7.8pt;margin-top:4.8pt;width:211.05pt;height:74.4pt;z-index:251716608;mso-width-relative:margin;mso-height-relative:margin" fillcolor="#eaf1dd [662]" strokecolor="#1f497d [3215]">
            <v:textbox style="mso-next-textbox:#_x0000_s2111">
              <w:txbxContent>
                <w:p w14:paraId="22B0CB85" w14:textId="0A7A2CD5" w:rsidR="002824B0" w:rsidRPr="0017499C" w:rsidRDefault="002824B0" w:rsidP="002824B0">
                  <w:pPr>
                    <w:jc w:val="center"/>
                    <w:rPr>
                      <w:b/>
                      <w:bCs/>
                      <w:sz w:val="18"/>
                      <w:szCs w:val="18"/>
                    </w:rPr>
                  </w:pPr>
                  <w:r w:rsidRPr="0017499C">
                    <w:rPr>
                      <w:b/>
                      <w:bCs/>
                      <w:sz w:val="18"/>
                      <w:szCs w:val="18"/>
                    </w:rPr>
                    <w:t xml:space="preserve">L’Autorité </w:t>
                  </w:r>
                  <w:r w:rsidR="00B07998">
                    <w:rPr>
                      <w:b/>
                      <w:bCs/>
                      <w:sz w:val="18"/>
                      <w:szCs w:val="18"/>
                    </w:rPr>
                    <w:t>T</w:t>
                  </w:r>
                  <w:r w:rsidRPr="0017499C">
                    <w:rPr>
                      <w:b/>
                      <w:bCs/>
                      <w:sz w:val="18"/>
                      <w:szCs w:val="18"/>
                    </w:rPr>
                    <w:t xml:space="preserve">erritoriale </w:t>
                  </w:r>
                  <w:r>
                    <w:rPr>
                      <w:b/>
                      <w:bCs/>
                      <w:sz w:val="18"/>
                      <w:szCs w:val="18"/>
                    </w:rPr>
                    <w:t>prend les mesures et donne les instructions nécessaires pour permettre aux agents, en cas de danger grave et imminent, d’arrêter leur activité et de se mettre en sécurité en quittant immédiatement leur lieu de travail.</w:t>
                  </w:r>
                </w:p>
              </w:txbxContent>
            </v:textbox>
          </v:shape>
        </w:pict>
      </w:r>
    </w:p>
    <w:p w14:paraId="1F71DF7B" w14:textId="226117A8" w:rsidR="00716F49" w:rsidRDefault="00716F49" w:rsidP="00716F49">
      <w:pPr>
        <w:jc w:val="center"/>
        <w:rPr>
          <w:rFonts w:ascii="ArialMT" w:hAnsi="ArialMT" w:cs="ArialMT"/>
          <w:color w:val="0569FF"/>
          <w:sz w:val="18"/>
          <w:szCs w:val="18"/>
        </w:rPr>
      </w:pPr>
    </w:p>
    <w:p w14:paraId="0521214E" w14:textId="77777777" w:rsidR="002824B0" w:rsidRDefault="002824B0" w:rsidP="00716F49">
      <w:pPr>
        <w:jc w:val="center"/>
        <w:rPr>
          <w:rFonts w:ascii="ArialMT" w:hAnsi="ArialMT" w:cs="ArialMT"/>
          <w:color w:val="0569FF"/>
          <w:sz w:val="18"/>
          <w:szCs w:val="18"/>
        </w:rPr>
      </w:pPr>
    </w:p>
    <w:p w14:paraId="2C8463F6" w14:textId="6FF41680" w:rsidR="002824B0" w:rsidRDefault="00D840D1" w:rsidP="00716F49">
      <w:pPr>
        <w:jc w:val="center"/>
        <w:rPr>
          <w:rFonts w:ascii="ArialMT" w:hAnsi="ArialMT" w:cs="ArialMT"/>
          <w:color w:val="0569FF"/>
          <w:sz w:val="18"/>
          <w:szCs w:val="18"/>
        </w:rPr>
      </w:pPr>
      <w:r>
        <w:rPr>
          <w:rFonts w:ascii="ArialMT" w:hAnsi="ArialMT" w:cs="ArialMT"/>
          <w:noProof/>
          <w:color w:val="0569FF"/>
          <w:sz w:val="18"/>
          <w:szCs w:val="18"/>
          <w:lang w:eastAsia="fr-FR"/>
        </w:rPr>
        <w:pict w14:anchorId="6F46592A">
          <v:shape id="_x0000_s2112" type="#_x0000_t32" style="position:absolute;left:0;text-align:left;margin-left:90.4pt;margin-top:13.5pt;width:.05pt;height:41.7pt;z-index:251717632" o:connectortype="straight">
            <v:stroke endarrow="block"/>
          </v:shape>
        </w:pict>
      </w:r>
    </w:p>
    <w:p w14:paraId="020DA526" w14:textId="450F1DB9" w:rsidR="002824B0" w:rsidRDefault="002824B0" w:rsidP="00716F49">
      <w:pPr>
        <w:jc w:val="center"/>
        <w:rPr>
          <w:rFonts w:ascii="ArialMT" w:hAnsi="ArialMT" w:cs="ArialMT"/>
          <w:color w:val="0569FF"/>
          <w:sz w:val="18"/>
          <w:szCs w:val="18"/>
        </w:rPr>
      </w:pPr>
    </w:p>
    <w:p w14:paraId="6E973617" w14:textId="34537DCB" w:rsidR="00716F49" w:rsidRDefault="00D840D1" w:rsidP="00716F49">
      <w:pPr>
        <w:jc w:val="center"/>
        <w:rPr>
          <w:rFonts w:ascii="ArialMT" w:hAnsi="ArialMT" w:cs="ArialMT"/>
          <w:color w:val="0569FF"/>
          <w:sz w:val="18"/>
          <w:szCs w:val="18"/>
        </w:rPr>
      </w:pPr>
      <w:r>
        <w:rPr>
          <w:rFonts w:ascii="ArialMT" w:hAnsi="ArialMT" w:cs="ArialMT"/>
          <w:noProof/>
          <w:color w:val="0569FF"/>
          <w:sz w:val="18"/>
          <w:szCs w:val="18"/>
          <w:lang w:eastAsia="fr-FR"/>
        </w:rPr>
        <w:pict w14:anchorId="78D79418">
          <v:shape id="_x0000_s2058" type="#_x0000_t202" style="position:absolute;left:0;text-align:left;margin-left:-7.8pt;margin-top:11.4pt;width:533.2pt;height:35.75pt;z-index:251666432;mso-width-relative:margin;mso-height-relative:margin" fillcolor="#c6d9f1 [671]" strokecolor="#1f497d [3215]">
            <v:textbox style="mso-next-textbox:#_x0000_s2058">
              <w:txbxContent>
                <w:p w14:paraId="46C30D51" w14:textId="5C535D4E" w:rsidR="00716F49" w:rsidRPr="0017499C" w:rsidRDefault="00716F49" w:rsidP="00716F49">
                  <w:pPr>
                    <w:jc w:val="center"/>
                    <w:rPr>
                      <w:b/>
                      <w:bCs/>
                      <w:sz w:val="18"/>
                      <w:szCs w:val="18"/>
                    </w:rPr>
                  </w:pPr>
                  <w:r w:rsidRPr="0017499C">
                    <w:rPr>
                      <w:b/>
                      <w:bCs/>
                      <w:sz w:val="18"/>
                      <w:szCs w:val="18"/>
                    </w:rPr>
                    <w:t xml:space="preserve">L’Autorité </w:t>
                  </w:r>
                  <w:r w:rsidR="00B07998">
                    <w:rPr>
                      <w:b/>
                      <w:bCs/>
                      <w:sz w:val="18"/>
                      <w:szCs w:val="18"/>
                    </w:rPr>
                    <w:t>T</w:t>
                  </w:r>
                  <w:r w:rsidRPr="0017499C">
                    <w:rPr>
                      <w:b/>
                      <w:bCs/>
                      <w:sz w:val="18"/>
                      <w:szCs w:val="18"/>
                    </w:rPr>
                    <w:t>erritoriale ne peut demander à l’agent qui a fait usage de son droit de retrait de reprendre son activité dans une situation de travail où persiste un danger grave et imminent résultant notamment d’une défectuosité du système de protection.</w:t>
                  </w:r>
                </w:p>
              </w:txbxContent>
            </v:textbox>
          </v:shape>
        </w:pict>
      </w:r>
    </w:p>
    <w:p w14:paraId="3A030A57" w14:textId="6220749D" w:rsidR="00716F49" w:rsidRDefault="00716F49" w:rsidP="00716F49">
      <w:pPr>
        <w:jc w:val="center"/>
        <w:rPr>
          <w:rFonts w:ascii="ArialMT" w:hAnsi="ArialMT" w:cs="ArialMT"/>
          <w:color w:val="0569FF"/>
          <w:sz w:val="18"/>
          <w:szCs w:val="18"/>
        </w:rPr>
      </w:pPr>
    </w:p>
    <w:p w14:paraId="21B07A5B" w14:textId="77777777" w:rsidR="00716F49" w:rsidRDefault="00716F49" w:rsidP="00716F49">
      <w:pPr>
        <w:jc w:val="center"/>
        <w:rPr>
          <w:rFonts w:ascii="ArialMT" w:hAnsi="ArialMT" w:cs="ArialMT"/>
          <w:color w:val="0569FF"/>
          <w:sz w:val="18"/>
          <w:szCs w:val="18"/>
        </w:rPr>
      </w:pPr>
    </w:p>
    <w:p w14:paraId="0BCF8CA6" w14:textId="77777777" w:rsidR="002824B0" w:rsidRDefault="002824B0" w:rsidP="00716F49">
      <w:pPr>
        <w:jc w:val="center"/>
        <w:rPr>
          <w:rFonts w:ascii="ArialMT" w:hAnsi="ArialMT" w:cs="ArialMT"/>
          <w:color w:val="0569FF"/>
          <w:sz w:val="18"/>
          <w:szCs w:val="18"/>
        </w:rPr>
      </w:pPr>
    </w:p>
    <w:tbl>
      <w:tblPr>
        <w:tblStyle w:val="Grilledutableau"/>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0598"/>
      </w:tblGrid>
      <w:tr w:rsidR="00716F49" w14:paraId="53B888D1" w14:textId="77777777" w:rsidTr="006109AF">
        <w:trPr>
          <w:trHeight w:val="1257"/>
        </w:trPr>
        <w:tc>
          <w:tcPr>
            <w:tcW w:w="10598" w:type="dxa"/>
            <w:shd w:val="clear" w:color="auto" w:fill="F2F2F2" w:themeFill="background1" w:themeFillShade="F2"/>
            <w:vAlign w:val="center"/>
          </w:tcPr>
          <w:p w14:paraId="0A52CB3B" w14:textId="77777777" w:rsidR="00716F49" w:rsidRPr="005213DE" w:rsidRDefault="00716F49" w:rsidP="00930A07">
            <w:pPr>
              <w:spacing w:line="360" w:lineRule="auto"/>
              <w:jc w:val="center"/>
              <w:rPr>
                <w:rFonts w:cstheme="minorHAnsi"/>
                <w:b/>
                <w:color w:val="FF0000"/>
                <w:sz w:val="28"/>
                <w:szCs w:val="24"/>
              </w:rPr>
            </w:pPr>
            <w:r w:rsidRPr="005213DE">
              <w:rPr>
                <w:rFonts w:cstheme="minorHAnsi"/>
                <w:b/>
                <w:color w:val="FF0000"/>
                <w:sz w:val="28"/>
                <w:szCs w:val="24"/>
              </w:rPr>
              <w:t xml:space="preserve">L’agent utilisant son droit d’alerte ou droit de retrait peut faire appel </w:t>
            </w:r>
          </w:p>
          <w:p w14:paraId="254B4591" w14:textId="77FEF310" w:rsidR="00716F49" w:rsidRPr="006044C5" w:rsidRDefault="00716F49" w:rsidP="00930A07">
            <w:pPr>
              <w:spacing w:line="360" w:lineRule="auto"/>
              <w:jc w:val="center"/>
              <w:rPr>
                <w:rFonts w:ascii="Arial" w:hAnsi="Arial" w:cs="Arial"/>
                <w:b/>
                <w:color w:val="FF0000"/>
                <w:sz w:val="20"/>
                <w:szCs w:val="18"/>
              </w:rPr>
            </w:pPr>
            <w:proofErr w:type="gramStart"/>
            <w:r w:rsidRPr="005213DE">
              <w:rPr>
                <w:rFonts w:cstheme="minorHAnsi"/>
                <w:b/>
                <w:color w:val="FF0000"/>
                <w:sz w:val="28"/>
                <w:szCs w:val="24"/>
              </w:rPr>
              <w:t>à</w:t>
            </w:r>
            <w:proofErr w:type="gramEnd"/>
            <w:r w:rsidRPr="005213DE">
              <w:rPr>
                <w:rFonts w:cstheme="minorHAnsi"/>
                <w:b/>
                <w:color w:val="FF0000"/>
                <w:sz w:val="28"/>
                <w:szCs w:val="24"/>
              </w:rPr>
              <w:t xml:space="preserve"> un représentant du personnel</w:t>
            </w:r>
            <w:r w:rsidR="00C43E56" w:rsidRPr="005213DE">
              <w:rPr>
                <w:rFonts w:cstheme="minorHAnsi"/>
                <w:b/>
                <w:color w:val="FF0000"/>
                <w:sz w:val="28"/>
                <w:szCs w:val="24"/>
              </w:rPr>
              <w:t xml:space="preserve"> du CST ou de la F3SCT</w:t>
            </w:r>
            <w:r w:rsidRPr="005213DE">
              <w:rPr>
                <w:rFonts w:cstheme="minorHAnsi"/>
                <w:b/>
                <w:color w:val="FF0000"/>
                <w:sz w:val="28"/>
                <w:szCs w:val="24"/>
              </w:rPr>
              <w:t>.</w:t>
            </w:r>
          </w:p>
        </w:tc>
      </w:tr>
    </w:tbl>
    <w:p w14:paraId="69659C28" w14:textId="77777777" w:rsidR="00716F49" w:rsidRDefault="00716F49" w:rsidP="00716F49">
      <w:pPr>
        <w:jc w:val="center"/>
        <w:rPr>
          <w:rFonts w:ascii="ArialMT" w:hAnsi="ArialMT" w:cs="ArialMT"/>
          <w:color w:val="0569FF"/>
          <w:sz w:val="18"/>
          <w:szCs w:val="18"/>
        </w:rPr>
      </w:pPr>
    </w:p>
    <w:p w14:paraId="28AC40BF" w14:textId="77777777" w:rsidR="00520019" w:rsidRDefault="00520019" w:rsidP="007B1824">
      <w:pPr>
        <w:pStyle w:val="Sansinterligne"/>
      </w:pPr>
    </w:p>
    <w:p w14:paraId="5FF4E114" w14:textId="77777777" w:rsidR="00716F49" w:rsidRDefault="00716F49" w:rsidP="007B1824">
      <w:pPr>
        <w:pStyle w:val="Sansinterligne"/>
      </w:pPr>
    </w:p>
    <w:p w14:paraId="4DA3565D" w14:textId="77777777" w:rsidR="00716F49" w:rsidRDefault="00716F49" w:rsidP="007B1824">
      <w:pPr>
        <w:pStyle w:val="Sansinterligne"/>
      </w:pPr>
    </w:p>
    <w:p w14:paraId="245B2C53" w14:textId="77777777" w:rsidR="00716F49" w:rsidRDefault="00716F49" w:rsidP="007B1824">
      <w:pPr>
        <w:pStyle w:val="Sansinterligne"/>
      </w:pPr>
    </w:p>
    <w:p w14:paraId="5F30C226" w14:textId="77777777" w:rsidR="00716F49" w:rsidRDefault="00716F49" w:rsidP="007B1824">
      <w:pPr>
        <w:pStyle w:val="Sansinterligne"/>
      </w:pPr>
    </w:p>
    <w:p w14:paraId="7882D2D6" w14:textId="77777777" w:rsidR="00520019" w:rsidRPr="002F54EE" w:rsidRDefault="00520019" w:rsidP="007B1824">
      <w:pPr>
        <w:pStyle w:val="Sansinterligne"/>
      </w:pPr>
    </w:p>
    <w:tbl>
      <w:tblPr>
        <w:tblStyle w:val="Grilledutableau"/>
        <w:tblW w:w="10740" w:type="dxa"/>
        <w:tblLook w:val="04A0" w:firstRow="1" w:lastRow="0" w:firstColumn="1" w:lastColumn="0" w:noHBand="0" w:noVBand="1"/>
      </w:tblPr>
      <w:tblGrid>
        <w:gridCol w:w="10740"/>
      </w:tblGrid>
      <w:tr w:rsidR="00520019" w14:paraId="527B6BF2" w14:textId="77777777" w:rsidTr="002B23D5">
        <w:trPr>
          <w:trHeight w:val="573"/>
        </w:trPr>
        <w:tc>
          <w:tcPr>
            <w:tcW w:w="10740" w:type="dxa"/>
            <w:tcBorders>
              <w:top w:val="single" w:sz="12" w:space="0" w:color="auto"/>
              <w:left w:val="single" w:sz="12" w:space="0" w:color="auto"/>
              <w:bottom w:val="single" w:sz="12" w:space="0" w:color="auto"/>
              <w:right w:val="single" w:sz="12" w:space="0" w:color="auto"/>
            </w:tcBorders>
            <w:vAlign w:val="center"/>
          </w:tcPr>
          <w:p w14:paraId="4A14459C" w14:textId="77777777" w:rsidR="00520019" w:rsidRDefault="0000023A" w:rsidP="002B23D5">
            <w:pPr>
              <w:jc w:val="center"/>
              <w:rPr>
                <w:rFonts w:cstheme="minorHAnsi"/>
                <w:b/>
                <w:sz w:val="28"/>
                <w:szCs w:val="28"/>
              </w:rPr>
            </w:pPr>
            <w:r>
              <w:rPr>
                <w:rFonts w:cstheme="minorHAnsi"/>
                <w:b/>
                <w:sz w:val="28"/>
                <w:szCs w:val="28"/>
              </w:rPr>
              <w:lastRenderedPageBreak/>
              <w:t>Procédure impliquant un représentant du personnel</w:t>
            </w:r>
            <w:r w:rsidRPr="00B636A7">
              <w:rPr>
                <w:rFonts w:cstheme="minorHAnsi"/>
                <w:b/>
                <w:sz w:val="28"/>
                <w:szCs w:val="28"/>
              </w:rPr>
              <w:t> </w:t>
            </w:r>
          </w:p>
          <w:p w14:paraId="169E504E" w14:textId="61108802" w:rsidR="00561EBB" w:rsidRPr="00CF7A74" w:rsidRDefault="00561EBB" w:rsidP="002B23D5">
            <w:pPr>
              <w:jc w:val="center"/>
              <w:rPr>
                <w:rFonts w:cstheme="minorHAnsi"/>
                <w:b/>
                <w:sz w:val="32"/>
                <w:szCs w:val="32"/>
              </w:rPr>
            </w:pPr>
            <w:r w:rsidRPr="00561EBB">
              <w:rPr>
                <w:rFonts w:cstheme="minorHAnsi"/>
                <w:b/>
                <w:sz w:val="24"/>
                <w:szCs w:val="24"/>
              </w:rPr>
              <w:t xml:space="preserve">Article </w:t>
            </w:r>
            <w:r>
              <w:rPr>
                <w:rFonts w:cstheme="minorHAnsi"/>
                <w:b/>
                <w:sz w:val="24"/>
                <w:szCs w:val="24"/>
              </w:rPr>
              <w:t>n°68</w:t>
            </w:r>
            <w:r w:rsidRPr="00561EBB">
              <w:rPr>
                <w:rFonts w:cstheme="minorHAnsi"/>
                <w:b/>
                <w:sz w:val="24"/>
                <w:szCs w:val="24"/>
              </w:rPr>
              <w:t xml:space="preserve"> du décret </w:t>
            </w:r>
            <w:r>
              <w:rPr>
                <w:rFonts w:cstheme="minorHAnsi"/>
                <w:b/>
                <w:sz w:val="24"/>
                <w:szCs w:val="24"/>
              </w:rPr>
              <w:t>2021-571</w:t>
            </w:r>
          </w:p>
        </w:tc>
      </w:tr>
    </w:tbl>
    <w:p w14:paraId="312139FC" w14:textId="695C6F0D" w:rsidR="0000023A" w:rsidRDefault="00D840D1" w:rsidP="0000023A">
      <w:pPr>
        <w:jc w:val="center"/>
        <w:rPr>
          <w:rFonts w:cs="ArialMT"/>
          <w:b/>
          <w:sz w:val="24"/>
          <w:szCs w:val="24"/>
          <w:u w:val="single"/>
        </w:rPr>
      </w:pPr>
      <w:r>
        <w:rPr>
          <w:rFonts w:cs="ArialMT"/>
          <w:b/>
          <w:noProof/>
          <w:sz w:val="24"/>
          <w:szCs w:val="24"/>
          <w:u w:val="single"/>
        </w:rPr>
        <w:pict w14:anchorId="5D51725A">
          <v:shape id="_x0000_s2070" type="#_x0000_t202" style="position:absolute;left:0;text-align:left;margin-left:-3.35pt;margin-top:26.05pt;width:533.15pt;height:40.3pt;z-index:251676672;mso-position-horizontal-relative:text;mso-position-vertical-relative:text;mso-width-relative:margin;mso-height-relative:margin" fillcolor="#f2dbdb [661]">
            <v:textbox style="mso-next-textbox:#_x0000_s2070">
              <w:txbxContent>
                <w:p w14:paraId="3CD3F9B8" w14:textId="77777777" w:rsidR="0000023A" w:rsidRPr="0017499C" w:rsidRDefault="0000023A" w:rsidP="0000023A">
                  <w:pPr>
                    <w:jc w:val="center"/>
                    <w:rPr>
                      <w:b/>
                      <w:bCs/>
                      <w:sz w:val="16"/>
                      <w:szCs w:val="18"/>
                    </w:rPr>
                  </w:pPr>
                  <w:r w:rsidRPr="0017499C">
                    <w:rPr>
                      <w:b/>
                      <w:bCs/>
                      <w:sz w:val="16"/>
                      <w:szCs w:val="18"/>
                    </w:rPr>
                    <w:t>Un membre représentant du personnel constate, notamment par l’intermédiaire d’un agent qui s’est retiré d’une situation de travail présentant un danger grave et imminent pour sa vie ou sa santé ou constatant d’une défectuosité dans les systèmes de protection, qu’il existe une cause de danger grave et imminent.</w:t>
                  </w:r>
                </w:p>
              </w:txbxContent>
            </v:textbox>
          </v:shape>
        </w:pict>
      </w:r>
    </w:p>
    <w:p w14:paraId="62BA3829" w14:textId="5603C2FE" w:rsidR="0000023A" w:rsidRDefault="0000023A" w:rsidP="0000023A">
      <w:pPr>
        <w:jc w:val="center"/>
        <w:rPr>
          <w:rFonts w:cs="ArialMT"/>
          <w:b/>
          <w:sz w:val="24"/>
          <w:szCs w:val="24"/>
          <w:u w:val="single"/>
        </w:rPr>
      </w:pPr>
    </w:p>
    <w:p w14:paraId="1D095EE7" w14:textId="48D4AC08"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189CD884">
          <v:shape id="_x0000_s2082" type="#_x0000_t32" style="position:absolute;left:0;text-align:left;margin-left:251.6pt;margin-top:12.65pt;width:.1pt;height:12.8pt;z-index:251688960" o:connectortype="straight">
            <v:stroke endarrow="block"/>
          </v:shape>
        </w:pict>
      </w:r>
      <w:r w:rsidR="0000023A">
        <w:rPr>
          <w:rFonts w:ascii="ArialMT" w:hAnsi="ArialMT" w:cs="ArialMT"/>
          <w:color w:val="0569FF"/>
          <w:sz w:val="18"/>
          <w:szCs w:val="18"/>
        </w:rPr>
        <w:tab/>
      </w:r>
      <w:r w:rsidR="0000023A">
        <w:rPr>
          <w:rFonts w:ascii="ArialMT" w:hAnsi="ArialMT" w:cs="ArialMT"/>
          <w:color w:val="0569FF"/>
          <w:sz w:val="18"/>
          <w:szCs w:val="18"/>
        </w:rPr>
        <w:tab/>
      </w:r>
      <w:r w:rsidR="0000023A">
        <w:rPr>
          <w:rFonts w:ascii="ArialMT" w:hAnsi="ArialMT" w:cs="ArialMT"/>
          <w:color w:val="0569FF"/>
          <w:sz w:val="18"/>
          <w:szCs w:val="18"/>
        </w:rPr>
        <w:tab/>
      </w:r>
      <w:r w:rsidR="0000023A">
        <w:rPr>
          <w:rFonts w:ascii="ArialMT" w:hAnsi="ArialMT" w:cs="ArialMT"/>
          <w:color w:val="0569FF"/>
          <w:sz w:val="18"/>
          <w:szCs w:val="18"/>
        </w:rPr>
        <w:tab/>
      </w:r>
      <w:r w:rsidR="0000023A">
        <w:rPr>
          <w:rFonts w:ascii="ArialMT" w:hAnsi="ArialMT" w:cs="ArialMT"/>
          <w:color w:val="0569FF"/>
          <w:sz w:val="18"/>
          <w:szCs w:val="18"/>
        </w:rPr>
        <w:tab/>
      </w:r>
      <w:r w:rsidR="0000023A">
        <w:rPr>
          <w:rFonts w:ascii="ArialMT" w:hAnsi="ArialMT" w:cs="ArialMT"/>
          <w:color w:val="0569FF"/>
          <w:sz w:val="18"/>
          <w:szCs w:val="18"/>
        </w:rPr>
        <w:tab/>
      </w:r>
      <w:r w:rsidR="0000023A">
        <w:rPr>
          <w:rFonts w:ascii="ArialMT" w:hAnsi="ArialMT" w:cs="ArialMT"/>
          <w:color w:val="0569FF"/>
          <w:sz w:val="18"/>
          <w:szCs w:val="18"/>
        </w:rPr>
        <w:tab/>
      </w:r>
      <w:r w:rsidR="0000023A">
        <w:rPr>
          <w:rFonts w:ascii="ArialMT" w:hAnsi="ArialMT" w:cs="ArialMT"/>
          <w:color w:val="0569FF"/>
          <w:sz w:val="18"/>
          <w:szCs w:val="18"/>
        </w:rPr>
        <w:tab/>
      </w:r>
    </w:p>
    <w:p w14:paraId="0B8A8DE0" w14:textId="2051668B"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542AF00E">
          <v:shape id="_x0000_s2071" type="#_x0000_t202" style="position:absolute;left:0;text-align:left;margin-left:-3.35pt;margin-top:3.2pt;width:533.15pt;height:20.6pt;z-index:251677696;mso-width-relative:margin;mso-height-relative:margin" fillcolor="#f2f2f2 [3052]" strokecolor="#1f497d [3215]">
            <v:textbox style="mso-next-textbox:#_x0000_s2071">
              <w:txbxContent>
                <w:p w14:paraId="2B1FDE16" w14:textId="04404F65" w:rsidR="0000023A" w:rsidRPr="0017499C" w:rsidRDefault="0000023A" w:rsidP="0000023A">
                  <w:pPr>
                    <w:jc w:val="center"/>
                    <w:rPr>
                      <w:b/>
                      <w:bCs/>
                      <w:sz w:val="16"/>
                      <w:szCs w:val="18"/>
                    </w:rPr>
                  </w:pPr>
                  <w:r w:rsidRPr="0017499C">
                    <w:rPr>
                      <w:b/>
                      <w:bCs/>
                      <w:sz w:val="16"/>
                      <w:szCs w:val="18"/>
                    </w:rPr>
                    <w:t xml:space="preserve">Le membre représentant le personnel avise immédiatement l’Autorité </w:t>
                  </w:r>
                  <w:r w:rsidR="00B07998">
                    <w:rPr>
                      <w:b/>
                      <w:bCs/>
                      <w:sz w:val="16"/>
                      <w:szCs w:val="18"/>
                    </w:rPr>
                    <w:t>T</w:t>
                  </w:r>
                  <w:r w:rsidRPr="0017499C">
                    <w:rPr>
                      <w:b/>
                      <w:bCs/>
                      <w:sz w:val="16"/>
                      <w:szCs w:val="18"/>
                    </w:rPr>
                    <w:t>erritoriale et consigne l’avis dans le registre des dangers graves et imminents</w:t>
                  </w:r>
                  <w:r w:rsidR="00650014">
                    <w:rPr>
                      <w:b/>
                      <w:bCs/>
                      <w:sz w:val="16"/>
                      <w:szCs w:val="18"/>
                    </w:rPr>
                    <w:t>.</w:t>
                  </w:r>
                </w:p>
              </w:txbxContent>
            </v:textbox>
          </v:shape>
        </w:pict>
      </w:r>
    </w:p>
    <w:p w14:paraId="5D718890" w14:textId="444B849C"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0E483A75">
          <v:shape id="_x0000_s2072" type="#_x0000_t202" style="position:absolute;left:0;text-align:left;margin-left:-3.35pt;margin-top:18.05pt;width:533.15pt;height:28.55pt;z-index:251678720;mso-width-relative:margin;mso-height-relative:margin" fillcolor="#dbe5f1 [660]">
            <v:textbox style="mso-next-textbox:#_x0000_s2072">
              <w:txbxContent>
                <w:p w14:paraId="1BB73CEC" w14:textId="55C27F71" w:rsidR="00650014" w:rsidRDefault="0000023A" w:rsidP="00650014">
                  <w:pPr>
                    <w:spacing w:after="0"/>
                    <w:jc w:val="center"/>
                    <w:rPr>
                      <w:b/>
                      <w:bCs/>
                      <w:sz w:val="16"/>
                      <w:szCs w:val="18"/>
                    </w:rPr>
                  </w:pPr>
                  <w:r w:rsidRPr="0017499C">
                    <w:rPr>
                      <w:b/>
                      <w:bCs/>
                      <w:sz w:val="16"/>
                      <w:szCs w:val="18"/>
                    </w:rPr>
                    <w:t xml:space="preserve">Enquête immédiate menée par l’Autorité </w:t>
                  </w:r>
                  <w:r w:rsidR="00B07998">
                    <w:rPr>
                      <w:b/>
                      <w:bCs/>
                      <w:sz w:val="16"/>
                      <w:szCs w:val="18"/>
                    </w:rPr>
                    <w:t>T</w:t>
                  </w:r>
                  <w:r w:rsidR="00650014" w:rsidRPr="0017499C">
                    <w:rPr>
                      <w:b/>
                      <w:bCs/>
                      <w:sz w:val="16"/>
                      <w:szCs w:val="18"/>
                    </w:rPr>
                    <w:t>erritoriale,</w:t>
                  </w:r>
                  <w:r w:rsidR="00650014">
                    <w:rPr>
                      <w:b/>
                      <w:bCs/>
                      <w:sz w:val="16"/>
                      <w:szCs w:val="18"/>
                    </w:rPr>
                    <w:t xml:space="preserve"> le supérieur hiérarchique,</w:t>
                  </w:r>
                  <w:r w:rsidRPr="0017499C">
                    <w:rPr>
                      <w:b/>
                      <w:bCs/>
                      <w:sz w:val="16"/>
                      <w:szCs w:val="18"/>
                    </w:rPr>
                    <w:t xml:space="preserve"> l</w:t>
                  </w:r>
                  <w:r w:rsidR="00650014">
                    <w:rPr>
                      <w:b/>
                      <w:bCs/>
                      <w:sz w:val="16"/>
                      <w:szCs w:val="18"/>
                    </w:rPr>
                    <w:t xml:space="preserve">’agent et le </w:t>
                  </w:r>
                  <w:r w:rsidRPr="0017499C">
                    <w:rPr>
                      <w:b/>
                      <w:bCs/>
                      <w:sz w:val="16"/>
                      <w:szCs w:val="18"/>
                    </w:rPr>
                    <w:t xml:space="preserve">membre </w:t>
                  </w:r>
                  <w:r w:rsidR="00650014">
                    <w:rPr>
                      <w:b/>
                      <w:bCs/>
                      <w:sz w:val="16"/>
                      <w:szCs w:val="18"/>
                    </w:rPr>
                    <w:t>représentant le personnel du CST</w:t>
                  </w:r>
                  <w:r w:rsidR="00EC4C7B">
                    <w:rPr>
                      <w:b/>
                      <w:bCs/>
                      <w:sz w:val="16"/>
                      <w:szCs w:val="18"/>
                    </w:rPr>
                    <w:t xml:space="preserve"> ou de la </w:t>
                  </w:r>
                  <w:r w:rsidR="00650014">
                    <w:rPr>
                      <w:b/>
                      <w:bCs/>
                      <w:sz w:val="16"/>
                      <w:szCs w:val="18"/>
                    </w:rPr>
                    <w:t>F3SCT</w:t>
                  </w:r>
                  <w:r w:rsidRPr="0017499C">
                    <w:rPr>
                      <w:b/>
                      <w:bCs/>
                      <w:sz w:val="16"/>
                      <w:szCs w:val="18"/>
                    </w:rPr>
                    <w:t xml:space="preserve"> </w:t>
                  </w:r>
                </w:p>
                <w:p w14:paraId="5AD81786" w14:textId="79433AA5" w:rsidR="0000023A" w:rsidRPr="0017499C" w:rsidRDefault="0000023A" w:rsidP="00650014">
                  <w:pPr>
                    <w:spacing w:after="0"/>
                    <w:jc w:val="center"/>
                    <w:rPr>
                      <w:b/>
                      <w:bCs/>
                      <w:sz w:val="16"/>
                      <w:szCs w:val="18"/>
                    </w:rPr>
                  </w:pPr>
                  <w:proofErr w:type="gramStart"/>
                  <w:r w:rsidRPr="0017499C">
                    <w:rPr>
                      <w:b/>
                      <w:bCs/>
                      <w:sz w:val="16"/>
                      <w:szCs w:val="18"/>
                    </w:rPr>
                    <w:t>ayant</w:t>
                  </w:r>
                  <w:proofErr w:type="gramEnd"/>
                  <w:r w:rsidRPr="0017499C">
                    <w:rPr>
                      <w:b/>
                      <w:bCs/>
                      <w:sz w:val="16"/>
                      <w:szCs w:val="18"/>
                    </w:rPr>
                    <w:t xml:space="preserve"> </w:t>
                  </w:r>
                  <w:r w:rsidR="00650014">
                    <w:rPr>
                      <w:b/>
                      <w:bCs/>
                      <w:sz w:val="16"/>
                      <w:szCs w:val="18"/>
                    </w:rPr>
                    <w:t xml:space="preserve">signalé le </w:t>
                  </w:r>
                  <w:r w:rsidRPr="0017499C">
                    <w:rPr>
                      <w:b/>
                      <w:bCs/>
                      <w:sz w:val="16"/>
                      <w:szCs w:val="18"/>
                    </w:rPr>
                    <w:t>danger</w:t>
                  </w:r>
                  <w:r w:rsidR="00650014">
                    <w:rPr>
                      <w:b/>
                      <w:bCs/>
                      <w:sz w:val="16"/>
                      <w:szCs w:val="18"/>
                    </w:rPr>
                    <w:t>.</w:t>
                  </w:r>
                </w:p>
              </w:txbxContent>
            </v:textbox>
          </v:shape>
        </w:pict>
      </w:r>
      <w:r>
        <w:rPr>
          <w:rFonts w:ascii="ArialMT" w:hAnsi="ArialMT" w:cs="ArialMT"/>
          <w:noProof/>
          <w:color w:val="0569FF"/>
          <w:sz w:val="18"/>
          <w:szCs w:val="18"/>
          <w:lang w:eastAsia="fr-FR"/>
        </w:rPr>
        <w:pict w14:anchorId="03F7472A">
          <v:shape id="_x0000_s2083" type="#_x0000_t32" style="position:absolute;left:0;text-align:left;margin-left:251.6pt;margin-top:2.3pt;width:.05pt;height:15.75pt;z-index:251689984" o:connectortype="straight">
            <v:stroke endarrow="block"/>
          </v:shape>
        </w:pict>
      </w:r>
    </w:p>
    <w:p w14:paraId="6790F35F" w14:textId="635154D5" w:rsidR="0000023A" w:rsidRDefault="0000023A" w:rsidP="0000023A">
      <w:pPr>
        <w:jc w:val="center"/>
        <w:rPr>
          <w:rFonts w:ascii="ArialMT" w:hAnsi="ArialMT" w:cs="ArialMT"/>
          <w:color w:val="0569FF"/>
          <w:sz w:val="18"/>
          <w:szCs w:val="18"/>
        </w:rPr>
      </w:pPr>
    </w:p>
    <w:p w14:paraId="3ED57567" w14:textId="5820B16B"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4071D3A0">
          <v:shape id="_x0000_s2084" type="#_x0000_t32" style="position:absolute;left:0;text-align:left;margin-left:252.4pt;margin-top:2.9pt;width:0;height:11.25pt;z-index:251691008" o:connectortype="straight">
            <v:stroke endarrow="block"/>
          </v:shape>
        </w:pict>
      </w:r>
      <w:r>
        <w:rPr>
          <w:rFonts w:ascii="ArialMT" w:hAnsi="ArialMT" w:cs="ArialMT"/>
          <w:noProof/>
          <w:color w:val="0569FF"/>
          <w:sz w:val="18"/>
          <w:szCs w:val="18"/>
          <w:lang w:eastAsia="fr-FR"/>
        </w:rPr>
        <w:pict w14:anchorId="69D071E5">
          <v:shape id="_x0000_s2092" type="#_x0000_t202" style="position:absolute;left:0;text-align:left;margin-left:29.25pt;margin-top:14.15pt;width:471.75pt;height:18.35pt;z-index:251699200;mso-width-relative:margin;mso-height-relative:margin" fillcolor="#f2f2f2 [3052]" strokecolor="#1f497d [3215]">
            <v:textbox style="mso-next-textbox:#_x0000_s2092">
              <w:txbxContent>
                <w:p w14:paraId="6060A152" w14:textId="10686D26" w:rsidR="0000023A" w:rsidRPr="0017499C" w:rsidRDefault="0000023A" w:rsidP="0000023A">
                  <w:pPr>
                    <w:jc w:val="center"/>
                    <w:rPr>
                      <w:b/>
                      <w:bCs/>
                      <w:sz w:val="16"/>
                      <w:szCs w:val="18"/>
                    </w:rPr>
                  </w:pPr>
                  <w:r w:rsidRPr="0017499C">
                    <w:rPr>
                      <w:b/>
                      <w:bCs/>
                      <w:sz w:val="16"/>
                      <w:szCs w:val="18"/>
                    </w:rPr>
                    <w:t xml:space="preserve">L’Autorité </w:t>
                  </w:r>
                  <w:r w:rsidR="00B07998">
                    <w:rPr>
                      <w:b/>
                      <w:bCs/>
                      <w:sz w:val="16"/>
                      <w:szCs w:val="18"/>
                    </w:rPr>
                    <w:t>T</w:t>
                  </w:r>
                  <w:r w:rsidRPr="0017499C">
                    <w:rPr>
                      <w:b/>
                      <w:bCs/>
                      <w:sz w:val="16"/>
                      <w:szCs w:val="18"/>
                    </w:rPr>
                    <w:t xml:space="preserve">erritoriale prend les mesures nécessaires pour remédier à la situation et informe </w:t>
                  </w:r>
                  <w:r w:rsidR="001F6661">
                    <w:rPr>
                      <w:b/>
                      <w:bCs/>
                      <w:sz w:val="16"/>
                      <w:szCs w:val="18"/>
                    </w:rPr>
                    <w:t>le CST</w:t>
                  </w:r>
                  <w:r w:rsidR="00EC4C7B">
                    <w:rPr>
                      <w:b/>
                      <w:bCs/>
                      <w:sz w:val="16"/>
                      <w:szCs w:val="18"/>
                    </w:rPr>
                    <w:t xml:space="preserve"> ou la </w:t>
                  </w:r>
                  <w:r w:rsidR="001F6661">
                    <w:rPr>
                      <w:b/>
                      <w:bCs/>
                      <w:sz w:val="16"/>
                      <w:szCs w:val="18"/>
                    </w:rPr>
                    <w:t>F3SCT</w:t>
                  </w:r>
                  <w:r w:rsidRPr="0017499C">
                    <w:rPr>
                      <w:b/>
                      <w:bCs/>
                      <w:sz w:val="16"/>
                      <w:szCs w:val="18"/>
                    </w:rPr>
                    <w:t xml:space="preserve"> des décisions prises.</w:t>
                  </w:r>
                </w:p>
              </w:txbxContent>
            </v:textbox>
          </v:shape>
        </w:pict>
      </w:r>
    </w:p>
    <w:p w14:paraId="1E05CDDB" w14:textId="77777777"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7CAE570C">
          <v:shape id="_x0000_s2093" type="#_x0000_t32" style="position:absolute;left:0;text-align:left;margin-left:251.65pt;margin-top:10.6pt;width:.1pt;height:13.3pt;z-index:251700224" o:connectortype="straight">
            <v:stroke endarrow="block"/>
          </v:shape>
        </w:pict>
      </w:r>
    </w:p>
    <w:p w14:paraId="5FB71170" w14:textId="1748D54D"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455C47B4">
          <v:shape id="_x0000_s2073" type="#_x0000_t202" style="position:absolute;left:0;text-align:left;margin-left:29.25pt;margin-top:2.4pt;width:471.75pt;height:19.1pt;z-index:251679744;mso-width-relative:margin;mso-height-relative:margin" fillcolor="#f2dbdb [661]">
            <v:textbox style="mso-next-textbox:#_x0000_s2073">
              <w:txbxContent>
                <w:p w14:paraId="516A8431" w14:textId="77777777" w:rsidR="0000023A" w:rsidRPr="0017499C" w:rsidRDefault="0000023A" w:rsidP="0000023A">
                  <w:pPr>
                    <w:jc w:val="center"/>
                    <w:rPr>
                      <w:b/>
                      <w:bCs/>
                      <w:sz w:val="16"/>
                      <w:szCs w:val="18"/>
                    </w:rPr>
                  </w:pPr>
                  <w:r w:rsidRPr="0017499C">
                    <w:rPr>
                      <w:b/>
                      <w:bCs/>
                      <w:sz w:val="16"/>
                      <w:szCs w:val="18"/>
                    </w:rPr>
                    <w:t>Y a-t-il divergence sur la réalité du danger ou la manière de la faire cesser ?</w:t>
                  </w:r>
                </w:p>
              </w:txbxContent>
            </v:textbox>
          </v:shape>
        </w:pict>
      </w:r>
      <w:r>
        <w:rPr>
          <w:rFonts w:ascii="ArialMT" w:hAnsi="ArialMT" w:cs="ArialMT"/>
          <w:noProof/>
          <w:color w:val="0569FF"/>
          <w:sz w:val="18"/>
          <w:szCs w:val="18"/>
          <w:lang w:eastAsia="fr-FR"/>
        </w:rPr>
        <w:pict w14:anchorId="474E6709">
          <v:shape id="_x0000_s2086" type="#_x0000_t32" style="position:absolute;left:0;text-align:left;margin-left:388.15pt;margin-top:21.5pt;width:0;height:93.8pt;z-index:251693056" o:connectortype="straight">
            <v:stroke endarrow="block"/>
          </v:shape>
        </w:pict>
      </w:r>
      <w:r>
        <w:rPr>
          <w:rFonts w:ascii="ArialMT" w:hAnsi="ArialMT" w:cs="ArialMT"/>
          <w:noProof/>
          <w:color w:val="0569FF"/>
          <w:sz w:val="18"/>
          <w:szCs w:val="18"/>
          <w:lang w:eastAsia="fr-FR"/>
        </w:rPr>
        <w:pict w14:anchorId="25D3B1E4">
          <v:shape id="_x0000_s2085" type="#_x0000_t32" style="position:absolute;left:0;text-align:left;margin-left:66.7pt;margin-top:20.75pt;width:.05pt;height:13.5pt;z-index:251692032" o:connectortype="straight">
            <v:stroke endarrow="block"/>
          </v:shape>
        </w:pict>
      </w:r>
    </w:p>
    <w:p w14:paraId="0D24EF73" w14:textId="77777777"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00378FFF">
          <v:shape id="_x0000_s2074" type="#_x0000_t202" style="position:absolute;left:0;text-align:left;margin-left:39.75pt;margin-top:13.9pt;width:46.1pt;height:16.45pt;z-index:251680768;mso-width-relative:margin;mso-height-relative:margin" fillcolor="#eaf1dd [662]">
            <v:textbox style="mso-next-textbox:#_x0000_s2074">
              <w:txbxContent>
                <w:p w14:paraId="7F15BC62" w14:textId="77777777" w:rsidR="0000023A" w:rsidRPr="0017499C" w:rsidRDefault="0000023A" w:rsidP="0000023A">
                  <w:pPr>
                    <w:jc w:val="center"/>
                    <w:rPr>
                      <w:b/>
                      <w:bCs/>
                      <w:sz w:val="16"/>
                      <w:szCs w:val="18"/>
                    </w:rPr>
                  </w:pPr>
                  <w:r w:rsidRPr="0017499C">
                    <w:rPr>
                      <w:b/>
                      <w:bCs/>
                      <w:sz w:val="16"/>
                      <w:szCs w:val="18"/>
                    </w:rPr>
                    <w:t>Oui</w:t>
                  </w:r>
                </w:p>
              </w:txbxContent>
            </v:textbox>
          </v:shape>
        </w:pict>
      </w:r>
    </w:p>
    <w:p w14:paraId="5D02C89F" w14:textId="77777777"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6E9BE7AD">
          <v:shape id="_x0000_s2095" type="#_x0000_t32" style="position:absolute;left:0;text-align:left;margin-left:64.2pt;margin-top:9.2pt;width:.05pt;height:13.5pt;z-index:251702272" o:connectortype="straight">
            <v:stroke endarrow="block"/>
          </v:shape>
        </w:pict>
      </w:r>
    </w:p>
    <w:p w14:paraId="4ED75E4B" w14:textId="77777777"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6E13C0F9">
          <v:shape id="_x0000_s2075" type="#_x0000_t202" style="position:absolute;left:0;text-align:left;margin-left:.4pt;margin-top:3.05pt;width:291.35pt;height:27.75pt;z-index:251681792;mso-width-relative:margin;mso-height-relative:margin" fillcolor="#f2dbdb [661]">
            <v:textbox style="mso-next-textbox:#_x0000_s2075">
              <w:txbxContent>
                <w:p w14:paraId="253C802D" w14:textId="301CED65" w:rsidR="0000023A" w:rsidRPr="00EF4D73" w:rsidRDefault="0000023A" w:rsidP="0000023A">
                  <w:pPr>
                    <w:pStyle w:val="Sansinterligne"/>
                    <w:jc w:val="center"/>
                    <w:rPr>
                      <w:rFonts w:asciiTheme="minorHAnsi" w:eastAsiaTheme="minorHAnsi" w:hAnsiTheme="minorHAnsi" w:cstheme="minorBidi"/>
                      <w:b/>
                      <w:bCs/>
                      <w:sz w:val="16"/>
                      <w:szCs w:val="18"/>
                    </w:rPr>
                  </w:pPr>
                  <w:r w:rsidRPr="00EF4D73">
                    <w:rPr>
                      <w:rFonts w:asciiTheme="minorHAnsi" w:eastAsiaTheme="minorHAnsi" w:hAnsiTheme="minorHAnsi" w:cstheme="minorBidi"/>
                      <w:b/>
                      <w:bCs/>
                      <w:sz w:val="16"/>
                      <w:szCs w:val="18"/>
                    </w:rPr>
                    <w:t>L</w:t>
                  </w:r>
                  <w:r w:rsidR="0017499C" w:rsidRPr="00EF4D73">
                    <w:rPr>
                      <w:rFonts w:asciiTheme="minorHAnsi" w:eastAsiaTheme="minorHAnsi" w:hAnsiTheme="minorHAnsi" w:cstheme="minorBidi"/>
                      <w:b/>
                      <w:bCs/>
                      <w:sz w:val="16"/>
                      <w:szCs w:val="18"/>
                    </w:rPr>
                    <w:t>e</w:t>
                  </w:r>
                  <w:r w:rsidRPr="00EF4D73">
                    <w:rPr>
                      <w:rFonts w:asciiTheme="minorHAnsi" w:eastAsiaTheme="minorHAnsi" w:hAnsiTheme="minorHAnsi" w:cstheme="minorBidi"/>
                      <w:b/>
                      <w:bCs/>
                      <w:sz w:val="16"/>
                      <w:szCs w:val="18"/>
                    </w:rPr>
                    <w:t xml:space="preserve"> CST ou </w:t>
                  </w:r>
                  <w:r w:rsidR="0017499C" w:rsidRPr="00EF4D73">
                    <w:rPr>
                      <w:rFonts w:asciiTheme="minorHAnsi" w:eastAsiaTheme="minorHAnsi" w:hAnsiTheme="minorHAnsi" w:cstheme="minorBidi"/>
                      <w:b/>
                      <w:bCs/>
                      <w:sz w:val="16"/>
                      <w:szCs w:val="18"/>
                    </w:rPr>
                    <w:t>la F3S</w:t>
                  </w:r>
                  <w:r w:rsidRPr="00EF4D73">
                    <w:rPr>
                      <w:rFonts w:asciiTheme="minorHAnsi" w:eastAsiaTheme="minorHAnsi" w:hAnsiTheme="minorHAnsi" w:cstheme="minorBidi"/>
                      <w:b/>
                      <w:bCs/>
                      <w:sz w:val="16"/>
                      <w:szCs w:val="18"/>
                    </w:rPr>
                    <w:t>CT est réuni en urgence dans un délai n’excédant pa</w:t>
                  </w:r>
                  <w:r w:rsidR="0017499C" w:rsidRPr="00EF4D73">
                    <w:rPr>
                      <w:rFonts w:asciiTheme="minorHAnsi" w:eastAsiaTheme="minorHAnsi" w:hAnsiTheme="minorHAnsi" w:cstheme="minorBidi"/>
                      <w:b/>
                      <w:bCs/>
                      <w:sz w:val="16"/>
                      <w:szCs w:val="18"/>
                    </w:rPr>
                    <w:t>s</w:t>
                  </w:r>
                  <w:r w:rsidRPr="00EF4D73">
                    <w:rPr>
                      <w:rFonts w:asciiTheme="minorHAnsi" w:eastAsiaTheme="minorHAnsi" w:hAnsiTheme="minorHAnsi" w:cstheme="minorBidi"/>
                      <w:b/>
                      <w:bCs/>
                      <w:sz w:val="16"/>
                      <w:szCs w:val="18"/>
                    </w:rPr>
                    <w:t xml:space="preserve"> 24h</w:t>
                  </w:r>
                  <w:r w:rsidR="0017499C" w:rsidRPr="00EF4D73">
                    <w:rPr>
                      <w:rFonts w:asciiTheme="minorHAnsi" w:eastAsiaTheme="minorHAnsi" w:hAnsiTheme="minorHAnsi" w:cstheme="minorBidi"/>
                      <w:b/>
                      <w:bCs/>
                      <w:sz w:val="16"/>
                      <w:szCs w:val="18"/>
                    </w:rPr>
                    <w:t xml:space="preserve"> + information de l’inspecteur du travail qui peut assister à la réunion</w:t>
                  </w:r>
                </w:p>
                <w:p w14:paraId="1D0DFB1E" w14:textId="77777777" w:rsidR="0000023A" w:rsidRPr="00BB0888" w:rsidRDefault="0000023A" w:rsidP="0000023A">
                  <w:pPr>
                    <w:pStyle w:val="Sansinterligne"/>
                    <w:jc w:val="center"/>
                    <w:rPr>
                      <w:rFonts w:asciiTheme="minorHAnsi" w:eastAsiaTheme="minorHAnsi" w:hAnsiTheme="minorHAnsi" w:cstheme="minorBidi"/>
                      <w:sz w:val="16"/>
                      <w:szCs w:val="18"/>
                    </w:rPr>
                  </w:pPr>
                  <w:r w:rsidRPr="00BB0888">
                    <w:rPr>
                      <w:rFonts w:asciiTheme="minorHAnsi" w:eastAsiaTheme="minorHAnsi" w:hAnsiTheme="minorHAnsi" w:cstheme="minorBidi"/>
                      <w:sz w:val="16"/>
                      <w:szCs w:val="18"/>
                    </w:rPr>
                    <w:t>L’inspecteur du travail est informé de cette réunion et peut y assister</w:t>
                  </w:r>
                </w:p>
              </w:txbxContent>
            </v:textbox>
          </v:shape>
        </w:pict>
      </w:r>
    </w:p>
    <w:p w14:paraId="3749379E" w14:textId="77777777"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06DEF2B1">
          <v:shape id="_x0000_s2087" type="#_x0000_t32" style="position:absolute;left:0;text-align:left;margin-left:110.65pt;margin-top:8.9pt;width:0;height:13.5pt;z-index:251694080" o:connectortype="straight">
            <v:stroke endarrow="block"/>
          </v:shape>
        </w:pict>
      </w:r>
    </w:p>
    <w:p w14:paraId="0EE7701C" w14:textId="6F0C043C"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65C0B446">
          <v:shape id="_x0000_s2076" type="#_x0000_t202" style="position:absolute;left:0;text-align:left;margin-left:33.35pt;margin-top:.5pt;width:167.3pt;height:21.35pt;z-index:251682816;mso-width-relative:margin;mso-height-relative:margin" fillcolor="#f2f2f2 [3052]" strokecolor="#1f497d [3215]">
            <v:textbox style="mso-next-textbox:#_x0000_s2076">
              <w:txbxContent>
                <w:p w14:paraId="16CAF2B8" w14:textId="77777777" w:rsidR="0000023A" w:rsidRPr="0017499C" w:rsidRDefault="0000023A" w:rsidP="0000023A">
                  <w:pPr>
                    <w:jc w:val="center"/>
                    <w:rPr>
                      <w:b/>
                      <w:bCs/>
                      <w:sz w:val="16"/>
                      <w:szCs w:val="18"/>
                    </w:rPr>
                  </w:pPr>
                  <w:r w:rsidRPr="0017499C">
                    <w:rPr>
                      <w:b/>
                      <w:bCs/>
                      <w:sz w:val="16"/>
                      <w:szCs w:val="18"/>
                    </w:rPr>
                    <w:t>Y a-t-il désaccord persistant ?</w:t>
                  </w:r>
                </w:p>
              </w:txbxContent>
            </v:textbox>
          </v:shape>
        </w:pict>
      </w:r>
      <w:r>
        <w:rPr>
          <w:rFonts w:ascii="ArialMT" w:hAnsi="ArialMT" w:cs="ArialMT"/>
          <w:noProof/>
          <w:color w:val="0569FF"/>
          <w:sz w:val="18"/>
          <w:szCs w:val="18"/>
          <w:lang w:eastAsia="fr-FR"/>
        </w:rPr>
        <w:pict w14:anchorId="5759D22B">
          <v:shape id="_x0000_s2077" type="#_x0000_t202" style="position:absolute;left:0;text-align:left;margin-left:367.5pt;margin-top:5.05pt;width:46.9pt;height:16.45pt;z-index:251683840;mso-width-relative:margin;mso-height-relative:margin" fillcolor="#f2dbdb [661]">
            <v:textbox style="mso-next-textbox:#_x0000_s2077">
              <w:txbxContent>
                <w:p w14:paraId="66D87CFB" w14:textId="77777777" w:rsidR="0000023A" w:rsidRPr="00EF4D73" w:rsidRDefault="0000023A" w:rsidP="0000023A">
                  <w:pPr>
                    <w:jc w:val="center"/>
                    <w:rPr>
                      <w:b/>
                      <w:bCs/>
                      <w:sz w:val="16"/>
                      <w:szCs w:val="18"/>
                    </w:rPr>
                  </w:pPr>
                  <w:r w:rsidRPr="00EF4D73">
                    <w:rPr>
                      <w:b/>
                      <w:bCs/>
                      <w:sz w:val="16"/>
                      <w:szCs w:val="18"/>
                    </w:rPr>
                    <w:t>Non</w:t>
                  </w:r>
                </w:p>
              </w:txbxContent>
            </v:textbox>
          </v:shape>
        </w:pict>
      </w:r>
      <w:r>
        <w:rPr>
          <w:rFonts w:ascii="ArialMT" w:hAnsi="ArialMT" w:cs="ArialMT"/>
          <w:noProof/>
          <w:color w:val="0569FF"/>
          <w:sz w:val="18"/>
          <w:szCs w:val="18"/>
          <w:lang w:eastAsia="fr-FR"/>
        </w:rPr>
        <w:pict w14:anchorId="2BE0AFB0">
          <v:shape id="_x0000_s2089" type="#_x0000_t32" style="position:absolute;left:0;text-align:left;margin-left:200.65pt;margin-top:11.75pt;width:166.85pt;height:2.65pt;z-index:251696128" o:connectortype="straight">
            <v:stroke endarrow="block"/>
          </v:shape>
        </w:pict>
      </w:r>
    </w:p>
    <w:p w14:paraId="5FC48F21" w14:textId="6E869EDF"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5877412E">
          <v:shape id="_x0000_s2079" type="#_x0000_t202" style="position:absolute;left:0;text-align:left;margin-left:340.9pt;margin-top:19.1pt;width:157.45pt;height:18pt;z-index:251685888;mso-width-relative:margin;mso-height-relative:margin" fillcolor="#eaf1dd [662]">
            <v:textbox style="mso-next-textbox:#_x0000_s2079">
              <w:txbxContent>
                <w:p w14:paraId="6434480E" w14:textId="77777777" w:rsidR="0000023A" w:rsidRPr="00EF4D73" w:rsidRDefault="0000023A" w:rsidP="0000023A">
                  <w:pPr>
                    <w:jc w:val="center"/>
                    <w:rPr>
                      <w:b/>
                      <w:bCs/>
                      <w:sz w:val="16"/>
                      <w:szCs w:val="18"/>
                    </w:rPr>
                  </w:pPr>
                  <w:r w:rsidRPr="00EF4D73">
                    <w:rPr>
                      <w:b/>
                      <w:bCs/>
                      <w:sz w:val="16"/>
                      <w:szCs w:val="18"/>
                    </w:rPr>
                    <w:t>L’agent retourne à son poste de travail</w:t>
                  </w:r>
                </w:p>
              </w:txbxContent>
            </v:textbox>
          </v:shape>
        </w:pict>
      </w:r>
      <w:r>
        <w:rPr>
          <w:rFonts w:ascii="ArialMT" w:hAnsi="ArialMT" w:cs="ArialMT"/>
          <w:noProof/>
          <w:color w:val="0569FF"/>
          <w:sz w:val="18"/>
          <w:szCs w:val="18"/>
          <w:lang w:eastAsia="fr-FR"/>
        </w:rPr>
        <w:pict w14:anchorId="321128DF">
          <v:shape id="_x0000_s2091" type="#_x0000_t32" style="position:absolute;left:0;text-align:left;margin-left:389.95pt;margin-top:.7pt;width:.05pt;height:18.75pt;z-index:251698176" o:connectortype="straight">
            <v:stroke endarrow="block"/>
          </v:shape>
        </w:pict>
      </w:r>
      <w:r>
        <w:rPr>
          <w:rFonts w:ascii="ArialMT" w:hAnsi="ArialMT" w:cs="ArialMT"/>
          <w:noProof/>
          <w:color w:val="0569FF"/>
          <w:sz w:val="18"/>
          <w:szCs w:val="18"/>
          <w:lang w:eastAsia="fr-FR"/>
        </w:rPr>
        <w:pict w14:anchorId="2CD0CA42">
          <v:shape id="_x0000_s2088" type="#_x0000_t32" style="position:absolute;left:0;text-align:left;margin-left:110.65pt;margin-top:.7pt;width:0;height:13.9pt;z-index:251695104" o:connectortype="straight">
            <v:stroke endarrow="block"/>
          </v:shape>
        </w:pict>
      </w:r>
      <w:r>
        <w:rPr>
          <w:rFonts w:ascii="ArialMT" w:hAnsi="ArialMT" w:cs="ArialMT"/>
          <w:noProof/>
          <w:color w:val="0569FF"/>
          <w:sz w:val="18"/>
          <w:szCs w:val="18"/>
          <w:lang w:eastAsia="fr-FR"/>
        </w:rPr>
        <w:pict w14:anchorId="60EBFDDF">
          <v:shape id="_x0000_s2080" type="#_x0000_t202" style="position:absolute;left:0;text-align:left;margin-left:85.85pt;margin-top:15.35pt;width:49.15pt;height:18pt;z-index:251686912;mso-width-relative:margin;mso-height-relative:margin" fillcolor="#eaf1dd [662]">
            <v:textbox style="mso-next-textbox:#_x0000_s2080">
              <w:txbxContent>
                <w:p w14:paraId="3B572901" w14:textId="77777777" w:rsidR="0000023A" w:rsidRPr="0017499C" w:rsidRDefault="0000023A" w:rsidP="0000023A">
                  <w:pPr>
                    <w:jc w:val="center"/>
                    <w:rPr>
                      <w:b/>
                      <w:bCs/>
                      <w:sz w:val="16"/>
                      <w:szCs w:val="18"/>
                    </w:rPr>
                  </w:pPr>
                  <w:r w:rsidRPr="0017499C">
                    <w:rPr>
                      <w:b/>
                      <w:bCs/>
                      <w:sz w:val="16"/>
                      <w:szCs w:val="18"/>
                    </w:rPr>
                    <w:t>Oui</w:t>
                  </w:r>
                </w:p>
              </w:txbxContent>
            </v:textbox>
          </v:shape>
        </w:pict>
      </w:r>
    </w:p>
    <w:p w14:paraId="12B3BE3B" w14:textId="77777777"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720C7480">
          <v:shape id="_x0000_s2105" type="#_x0000_t32" style="position:absolute;left:0;text-align:left;margin-left:388.9pt;margin-top:15.2pt;width:0;height:42pt;flip:y;z-index:251712512" o:connectortype="straight">
            <v:stroke endarrow="block"/>
          </v:shape>
        </w:pict>
      </w:r>
      <w:r>
        <w:rPr>
          <w:rFonts w:ascii="ArialMT" w:hAnsi="ArialMT" w:cs="ArialMT"/>
          <w:noProof/>
          <w:color w:val="0569FF"/>
          <w:sz w:val="18"/>
          <w:szCs w:val="18"/>
          <w:lang w:eastAsia="fr-FR"/>
        </w:rPr>
        <w:pict w14:anchorId="62DE36D4">
          <v:shape id="_x0000_s2090" type="#_x0000_t32" style="position:absolute;left:0;text-align:left;margin-left:110.65pt;margin-top:12.2pt;width:0;height:36pt;z-index:251697152" o:connectortype="straight">
            <v:stroke endarrow="block"/>
          </v:shape>
        </w:pict>
      </w:r>
    </w:p>
    <w:p w14:paraId="14959DBA" w14:textId="77777777" w:rsidR="0000023A" w:rsidRDefault="0000023A" w:rsidP="0000023A">
      <w:pPr>
        <w:jc w:val="center"/>
        <w:rPr>
          <w:rFonts w:ascii="ArialMT" w:hAnsi="ArialMT" w:cs="ArialMT"/>
          <w:color w:val="0569FF"/>
          <w:sz w:val="18"/>
          <w:szCs w:val="18"/>
        </w:rPr>
      </w:pPr>
    </w:p>
    <w:p w14:paraId="4AD09634" w14:textId="19C4AC11"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136F60C0">
          <v:shape id="_x0000_s2103" type="#_x0000_t32" style="position:absolute;left:0;text-align:left;margin-left:462.85pt;margin-top:13.4pt;width:.05pt;height:101.95pt;z-index:251710464" o:connectortype="straight"/>
        </w:pict>
      </w:r>
      <w:r>
        <w:rPr>
          <w:rFonts w:ascii="ArialMT" w:hAnsi="ArialMT" w:cs="ArialMT"/>
          <w:noProof/>
          <w:color w:val="0569FF"/>
          <w:sz w:val="18"/>
          <w:szCs w:val="18"/>
          <w:lang w:eastAsia="fr-FR"/>
        </w:rPr>
        <w:pict w14:anchorId="01EA4540">
          <v:shape id="_x0000_s2104" type="#_x0000_t32" style="position:absolute;left:0;text-align:left;margin-left:388.95pt;margin-top:13.4pt;width:73.9pt;height:0;z-index:251711488" o:connectortype="straight"/>
        </w:pict>
      </w:r>
      <w:r>
        <w:rPr>
          <w:rFonts w:ascii="ArialMT" w:hAnsi="ArialMT" w:cs="ArialMT"/>
          <w:noProof/>
          <w:color w:val="0569FF"/>
          <w:sz w:val="18"/>
          <w:szCs w:val="18"/>
          <w:lang w:eastAsia="fr-FR"/>
        </w:rPr>
        <w:pict w14:anchorId="32DF5795">
          <v:shape id="_x0000_s2081" type="#_x0000_t202" style="position:absolute;left:0;text-align:left;margin-left:-12.35pt;margin-top:4.4pt;width:222.75pt;height:75.75pt;z-index:251687936;mso-width-relative:margin;mso-height-relative:margin" fillcolor="#f2f2f2 [3052]" strokecolor="#1f497d [3215]">
            <v:textbox style="mso-next-textbox:#_x0000_s2081">
              <w:txbxContent>
                <w:p w14:paraId="1AE66F2F" w14:textId="22240268" w:rsidR="000A7C56" w:rsidRDefault="0000023A" w:rsidP="000A7C56">
                  <w:pPr>
                    <w:spacing w:after="0"/>
                    <w:jc w:val="center"/>
                    <w:rPr>
                      <w:b/>
                      <w:bCs/>
                      <w:color w:val="FF0000"/>
                      <w:sz w:val="16"/>
                      <w:szCs w:val="16"/>
                    </w:rPr>
                  </w:pPr>
                  <w:r w:rsidRPr="000A7C56">
                    <w:rPr>
                      <w:b/>
                      <w:bCs/>
                      <w:color w:val="FF0000"/>
                      <w:sz w:val="16"/>
                      <w:szCs w:val="16"/>
                    </w:rPr>
                    <w:t>Intervention de l’ACFI</w:t>
                  </w:r>
                </w:p>
                <w:p w14:paraId="767FBC36" w14:textId="77777777" w:rsidR="000A7C56" w:rsidRDefault="000A7C56" w:rsidP="000A7C56">
                  <w:pPr>
                    <w:spacing w:after="0"/>
                    <w:jc w:val="center"/>
                    <w:rPr>
                      <w:b/>
                      <w:bCs/>
                      <w:sz w:val="16"/>
                      <w:szCs w:val="16"/>
                    </w:rPr>
                  </w:pPr>
                </w:p>
                <w:p w14:paraId="5ED80538" w14:textId="204D2EF4" w:rsidR="000A7C56" w:rsidRPr="000A7C56" w:rsidRDefault="000A7C56" w:rsidP="000A7C56">
                  <w:pPr>
                    <w:spacing w:after="0"/>
                    <w:jc w:val="center"/>
                    <w:rPr>
                      <w:b/>
                      <w:bCs/>
                      <w:sz w:val="14"/>
                      <w:szCs w:val="14"/>
                    </w:rPr>
                  </w:pPr>
                  <w:r w:rsidRPr="000A7C56">
                    <w:rPr>
                      <w:b/>
                      <w:bCs/>
                      <w:sz w:val="14"/>
                      <w:szCs w:val="14"/>
                    </w:rPr>
                    <w:t>Cette intervention donne lieu à un rapport adressée conjointement à l’Autorité Territoriale, au CST ou à la F3SCT</w:t>
                  </w:r>
                  <w:r>
                    <w:rPr>
                      <w:b/>
                      <w:bCs/>
                      <w:sz w:val="14"/>
                      <w:szCs w:val="14"/>
                    </w:rPr>
                    <w:t>.</w:t>
                  </w:r>
                </w:p>
                <w:p w14:paraId="297EDC94" w14:textId="542E9A68" w:rsidR="0000023A" w:rsidRPr="000A7C56" w:rsidRDefault="0000023A" w:rsidP="000A7C56">
                  <w:pPr>
                    <w:spacing w:after="0"/>
                    <w:jc w:val="center"/>
                    <w:rPr>
                      <w:b/>
                      <w:bCs/>
                      <w:sz w:val="14"/>
                      <w:szCs w:val="14"/>
                    </w:rPr>
                  </w:pPr>
                  <w:r w:rsidRPr="000A7C56">
                    <w:rPr>
                      <w:b/>
                      <w:bCs/>
                      <w:sz w:val="14"/>
                      <w:szCs w:val="14"/>
                    </w:rPr>
                    <w:t>Ce rapport indique s’il y a lieu les manquements en matière d’hygiène et de sécurité et les mesures proposées pour remédier à la situation.</w:t>
                  </w:r>
                </w:p>
              </w:txbxContent>
            </v:textbox>
          </v:shape>
        </w:pict>
      </w:r>
    </w:p>
    <w:p w14:paraId="3F1F141E" w14:textId="77777777" w:rsidR="0000023A" w:rsidRDefault="0000023A" w:rsidP="0000023A">
      <w:pPr>
        <w:jc w:val="center"/>
        <w:rPr>
          <w:rFonts w:ascii="ArialMT" w:hAnsi="ArialMT" w:cs="ArialMT"/>
          <w:color w:val="0569FF"/>
          <w:sz w:val="18"/>
          <w:szCs w:val="18"/>
        </w:rPr>
      </w:pPr>
    </w:p>
    <w:p w14:paraId="2653AAD3" w14:textId="77777777"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3D2FB197">
          <v:shape id="_x0000_s2078" type="#_x0000_t202" style="position:absolute;left:0;text-align:left;margin-left:230.65pt;margin-top:15.35pt;width:170.5pt;height:206.25pt;z-index:251684864;mso-width-relative:margin;mso-height-relative:margin" fillcolor="#dbe5f1 [660]">
            <v:textbox style="mso-next-textbox:#_x0000_s2078">
              <w:txbxContent>
                <w:p w14:paraId="05CF8DF5" w14:textId="0CF3C9DA" w:rsidR="0000023A" w:rsidRPr="0017499C" w:rsidRDefault="0000023A" w:rsidP="0000023A">
                  <w:pPr>
                    <w:jc w:val="center"/>
                    <w:rPr>
                      <w:b/>
                      <w:bCs/>
                      <w:sz w:val="16"/>
                      <w:szCs w:val="18"/>
                    </w:rPr>
                  </w:pPr>
                  <w:r w:rsidRPr="0017499C">
                    <w:rPr>
                      <w:b/>
                      <w:bCs/>
                      <w:sz w:val="16"/>
                      <w:szCs w:val="18"/>
                    </w:rPr>
                    <w:t xml:space="preserve">L’Autorité </w:t>
                  </w:r>
                  <w:r w:rsidR="00B07998">
                    <w:rPr>
                      <w:b/>
                      <w:bCs/>
                      <w:sz w:val="16"/>
                      <w:szCs w:val="18"/>
                    </w:rPr>
                    <w:t>T</w:t>
                  </w:r>
                  <w:r w:rsidRPr="0017499C">
                    <w:rPr>
                      <w:b/>
                      <w:bCs/>
                      <w:sz w:val="16"/>
                      <w:szCs w:val="18"/>
                    </w:rPr>
                    <w:t>erritoriale adresse dans les quinze jours à l’auteur du rapport une réponse motivée indiquant :</w:t>
                  </w:r>
                </w:p>
                <w:p w14:paraId="0577DEF7" w14:textId="4A993D2F" w:rsidR="008E03D5" w:rsidRPr="0017499C" w:rsidRDefault="0000023A" w:rsidP="008E03D5">
                  <w:pPr>
                    <w:pStyle w:val="Sansinterligne"/>
                    <w:rPr>
                      <w:rFonts w:asciiTheme="minorHAnsi" w:eastAsiaTheme="minorHAnsi" w:hAnsiTheme="minorHAnsi" w:cstheme="minorBidi"/>
                      <w:b/>
                      <w:bCs/>
                      <w:sz w:val="16"/>
                      <w:szCs w:val="18"/>
                    </w:rPr>
                  </w:pPr>
                  <w:r w:rsidRPr="0017499C">
                    <w:rPr>
                      <w:rFonts w:asciiTheme="minorHAnsi" w:eastAsiaTheme="minorHAnsi" w:hAnsiTheme="minorHAnsi" w:cstheme="minorBidi"/>
                      <w:b/>
                      <w:bCs/>
                      <w:sz w:val="16"/>
                      <w:szCs w:val="18"/>
                    </w:rPr>
                    <w:t>- Les mesures prises immédiatement après l’enquête</w:t>
                  </w:r>
                  <w:r w:rsidR="008E03D5">
                    <w:rPr>
                      <w:rFonts w:asciiTheme="minorHAnsi" w:eastAsiaTheme="minorHAnsi" w:hAnsiTheme="minorHAnsi" w:cstheme="minorBidi"/>
                      <w:b/>
                      <w:bCs/>
                      <w:sz w:val="16"/>
                      <w:szCs w:val="18"/>
                    </w:rPr>
                    <w:t>.</w:t>
                  </w:r>
                </w:p>
                <w:p w14:paraId="4FB55029" w14:textId="73CD0405" w:rsidR="0000023A" w:rsidRPr="0017499C" w:rsidRDefault="0000023A" w:rsidP="008E03D5">
                  <w:pPr>
                    <w:pStyle w:val="Sansinterligne"/>
                    <w:rPr>
                      <w:rFonts w:asciiTheme="minorHAnsi" w:eastAsiaTheme="minorHAnsi" w:hAnsiTheme="minorHAnsi" w:cstheme="minorBidi"/>
                      <w:b/>
                      <w:bCs/>
                      <w:sz w:val="16"/>
                      <w:szCs w:val="18"/>
                    </w:rPr>
                  </w:pPr>
                  <w:r w:rsidRPr="0017499C">
                    <w:rPr>
                      <w:rFonts w:asciiTheme="minorHAnsi" w:eastAsiaTheme="minorHAnsi" w:hAnsiTheme="minorHAnsi" w:cstheme="minorBidi"/>
                      <w:b/>
                      <w:bCs/>
                      <w:sz w:val="16"/>
                      <w:szCs w:val="18"/>
                    </w:rPr>
                    <w:t xml:space="preserve">- Les mesures prises à la suite de l’avis émis par le CST ou </w:t>
                  </w:r>
                  <w:r w:rsidR="001F196C">
                    <w:rPr>
                      <w:rFonts w:asciiTheme="minorHAnsi" w:eastAsiaTheme="minorHAnsi" w:hAnsiTheme="minorHAnsi" w:cstheme="minorBidi"/>
                      <w:b/>
                      <w:bCs/>
                      <w:sz w:val="16"/>
                      <w:szCs w:val="18"/>
                    </w:rPr>
                    <w:t xml:space="preserve">la </w:t>
                  </w:r>
                  <w:r w:rsidRPr="0017499C">
                    <w:rPr>
                      <w:rFonts w:asciiTheme="minorHAnsi" w:eastAsiaTheme="minorHAnsi" w:hAnsiTheme="minorHAnsi" w:cstheme="minorBidi"/>
                      <w:b/>
                      <w:bCs/>
                      <w:sz w:val="16"/>
                      <w:szCs w:val="18"/>
                    </w:rPr>
                    <w:t>F</w:t>
                  </w:r>
                  <w:r w:rsidR="0017499C">
                    <w:rPr>
                      <w:rFonts w:asciiTheme="minorHAnsi" w:eastAsiaTheme="minorHAnsi" w:hAnsiTheme="minorHAnsi" w:cstheme="minorBidi"/>
                      <w:b/>
                      <w:bCs/>
                      <w:sz w:val="16"/>
                      <w:szCs w:val="18"/>
                    </w:rPr>
                    <w:t>3S</w:t>
                  </w:r>
                  <w:r w:rsidRPr="0017499C">
                    <w:rPr>
                      <w:rFonts w:asciiTheme="minorHAnsi" w:eastAsiaTheme="minorHAnsi" w:hAnsiTheme="minorHAnsi" w:cstheme="minorBidi"/>
                      <w:b/>
                      <w:bCs/>
                      <w:sz w:val="16"/>
                      <w:szCs w:val="18"/>
                    </w:rPr>
                    <w:t>CT réuni en urgence</w:t>
                  </w:r>
                  <w:r w:rsidR="008E03D5">
                    <w:rPr>
                      <w:rFonts w:asciiTheme="minorHAnsi" w:eastAsiaTheme="minorHAnsi" w:hAnsiTheme="minorHAnsi" w:cstheme="minorBidi"/>
                      <w:b/>
                      <w:bCs/>
                      <w:sz w:val="16"/>
                      <w:szCs w:val="18"/>
                    </w:rPr>
                    <w:t>.</w:t>
                  </w:r>
                </w:p>
                <w:p w14:paraId="79D1094A" w14:textId="0897B626" w:rsidR="0000023A" w:rsidRPr="0017499C" w:rsidRDefault="0000023A" w:rsidP="008E03D5">
                  <w:pPr>
                    <w:pStyle w:val="Sansinterligne"/>
                    <w:rPr>
                      <w:rFonts w:asciiTheme="minorHAnsi" w:eastAsiaTheme="minorHAnsi" w:hAnsiTheme="minorHAnsi" w:cstheme="minorBidi"/>
                      <w:b/>
                      <w:bCs/>
                      <w:sz w:val="16"/>
                      <w:szCs w:val="18"/>
                    </w:rPr>
                  </w:pPr>
                  <w:r w:rsidRPr="0017499C">
                    <w:rPr>
                      <w:rFonts w:asciiTheme="minorHAnsi" w:eastAsiaTheme="minorHAnsi" w:hAnsiTheme="minorHAnsi" w:cstheme="minorBidi"/>
                      <w:b/>
                      <w:bCs/>
                      <w:sz w:val="16"/>
                      <w:szCs w:val="18"/>
                    </w:rPr>
                    <w:t xml:space="preserve">- </w:t>
                  </w:r>
                  <w:r w:rsidR="008E03D5">
                    <w:rPr>
                      <w:rFonts w:asciiTheme="minorHAnsi" w:eastAsiaTheme="minorHAnsi" w:hAnsiTheme="minorHAnsi" w:cstheme="minorBidi"/>
                      <w:b/>
                      <w:bCs/>
                      <w:sz w:val="16"/>
                      <w:szCs w:val="18"/>
                    </w:rPr>
                    <w:t xml:space="preserve"> </w:t>
                  </w:r>
                  <w:r w:rsidRPr="0017499C">
                    <w:rPr>
                      <w:rFonts w:asciiTheme="minorHAnsi" w:eastAsiaTheme="minorHAnsi" w:hAnsiTheme="minorHAnsi" w:cstheme="minorBidi"/>
                      <w:b/>
                      <w:bCs/>
                      <w:sz w:val="16"/>
                      <w:szCs w:val="18"/>
                    </w:rPr>
                    <w:t>Les mesures prises au vu du rapport</w:t>
                  </w:r>
                  <w:r w:rsidR="008E03D5">
                    <w:rPr>
                      <w:rFonts w:asciiTheme="minorHAnsi" w:eastAsiaTheme="minorHAnsi" w:hAnsiTheme="minorHAnsi" w:cstheme="minorBidi"/>
                      <w:b/>
                      <w:bCs/>
                      <w:sz w:val="16"/>
                      <w:szCs w:val="18"/>
                    </w:rPr>
                    <w:t>.</w:t>
                  </w:r>
                </w:p>
                <w:p w14:paraId="635E515E" w14:textId="3F3397D0" w:rsidR="0000023A" w:rsidRDefault="0000023A" w:rsidP="008E03D5">
                  <w:pPr>
                    <w:rPr>
                      <w:b/>
                      <w:bCs/>
                      <w:sz w:val="16"/>
                      <w:szCs w:val="18"/>
                    </w:rPr>
                  </w:pPr>
                  <w:r w:rsidRPr="0017499C">
                    <w:rPr>
                      <w:b/>
                      <w:bCs/>
                      <w:sz w:val="16"/>
                      <w:szCs w:val="18"/>
                    </w:rPr>
                    <w:t xml:space="preserve">- </w:t>
                  </w:r>
                  <w:r w:rsidR="008E03D5">
                    <w:rPr>
                      <w:b/>
                      <w:bCs/>
                      <w:sz w:val="16"/>
                      <w:szCs w:val="18"/>
                    </w:rPr>
                    <w:t xml:space="preserve"> </w:t>
                  </w:r>
                  <w:r w:rsidRPr="0017499C">
                    <w:rPr>
                      <w:b/>
                      <w:bCs/>
                      <w:sz w:val="16"/>
                      <w:szCs w:val="18"/>
                    </w:rPr>
                    <w:t>Les mesures qu’elle va prendre et le</w:t>
                  </w:r>
                  <w:r w:rsidR="008E03D5">
                    <w:rPr>
                      <w:b/>
                      <w:bCs/>
                      <w:sz w:val="16"/>
                      <w:szCs w:val="18"/>
                    </w:rPr>
                    <w:t xml:space="preserve"> </w:t>
                  </w:r>
                  <w:r w:rsidRPr="0017499C">
                    <w:rPr>
                      <w:b/>
                      <w:bCs/>
                      <w:sz w:val="16"/>
                      <w:szCs w:val="18"/>
                    </w:rPr>
                    <w:t>calendrier de leur mise en œuvre</w:t>
                  </w:r>
                  <w:r w:rsidR="008E03D5">
                    <w:rPr>
                      <w:b/>
                      <w:bCs/>
                      <w:sz w:val="16"/>
                      <w:szCs w:val="18"/>
                    </w:rPr>
                    <w:t>.</w:t>
                  </w:r>
                </w:p>
                <w:p w14:paraId="202E7950" w14:textId="77777777" w:rsidR="008E03D5" w:rsidRPr="0017499C" w:rsidRDefault="008E03D5" w:rsidP="008E03D5">
                  <w:pPr>
                    <w:rPr>
                      <w:b/>
                      <w:bCs/>
                      <w:sz w:val="16"/>
                      <w:szCs w:val="18"/>
                    </w:rPr>
                  </w:pPr>
                </w:p>
                <w:p w14:paraId="34647C29" w14:textId="5432B15B" w:rsidR="0000023A" w:rsidRPr="0017499C" w:rsidRDefault="0000023A" w:rsidP="0000023A">
                  <w:pPr>
                    <w:jc w:val="center"/>
                    <w:rPr>
                      <w:b/>
                      <w:bCs/>
                      <w:sz w:val="18"/>
                      <w:szCs w:val="18"/>
                    </w:rPr>
                  </w:pPr>
                  <w:r w:rsidRPr="0017499C">
                    <w:rPr>
                      <w:b/>
                      <w:bCs/>
                      <w:sz w:val="16"/>
                      <w:szCs w:val="18"/>
                    </w:rPr>
                    <w:t xml:space="preserve">L’Autorité </w:t>
                  </w:r>
                  <w:r w:rsidR="00B07998">
                    <w:rPr>
                      <w:b/>
                      <w:bCs/>
                      <w:sz w:val="16"/>
                      <w:szCs w:val="18"/>
                    </w:rPr>
                    <w:t>T</w:t>
                  </w:r>
                  <w:r w:rsidRPr="0017499C">
                    <w:rPr>
                      <w:b/>
                      <w:bCs/>
                      <w:sz w:val="16"/>
                      <w:szCs w:val="18"/>
                    </w:rPr>
                    <w:t>erritoriale communique, dans le même délai, copie de sa réponse au CST ou</w:t>
                  </w:r>
                  <w:r w:rsidR="001F196C">
                    <w:rPr>
                      <w:b/>
                      <w:bCs/>
                      <w:sz w:val="16"/>
                      <w:szCs w:val="18"/>
                    </w:rPr>
                    <w:t xml:space="preserve"> à la</w:t>
                  </w:r>
                  <w:r w:rsidRPr="0017499C">
                    <w:rPr>
                      <w:b/>
                      <w:bCs/>
                      <w:sz w:val="16"/>
                      <w:szCs w:val="18"/>
                    </w:rPr>
                    <w:t xml:space="preserve"> F</w:t>
                  </w:r>
                  <w:r w:rsidR="0017499C">
                    <w:rPr>
                      <w:b/>
                      <w:bCs/>
                      <w:sz w:val="16"/>
                      <w:szCs w:val="18"/>
                    </w:rPr>
                    <w:t>3S</w:t>
                  </w:r>
                  <w:r w:rsidRPr="0017499C">
                    <w:rPr>
                      <w:b/>
                      <w:bCs/>
                      <w:sz w:val="16"/>
                      <w:szCs w:val="18"/>
                    </w:rPr>
                    <w:t>CT ainsi qu’à l’ACFI</w:t>
                  </w:r>
                  <w:r w:rsidRPr="0017499C">
                    <w:rPr>
                      <w:b/>
                      <w:bCs/>
                      <w:sz w:val="18"/>
                      <w:szCs w:val="18"/>
                    </w:rPr>
                    <w:t>.</w:t>
                  </w:r>
                </w:p>
              </w:txbxContent>
            </v:textbox>
          </v:shape>
        </w:pict>
      </w:r>
      <w:r>
        <w:rPr>
          <w:rFonts w:ascii="ArialMT" w:hAnsi="ArialMT" w:cs="ArialMT"/>
          <w:noProof/>
          <w:color w:val="0569FF"/>
          <w:sz w:val="18"/>
          <w:szCs w:val="18"/>
          <w:lang w:eastAsia="fr-FR"/>
        </w:rPr>
        <w:pict w14:anchorId="69BCCC1D">
          <v:shape id="_x0000_s2099" type="#_x0000_t32" style="position:absolute;left:0;text-align:left;margin-left:218.65pt;margin-top:10.1pt;width:0;height:75pt;z-index:251706368" o:connectortype="straight"/>
        </w:pict>
      </w:r>
      <w:r>
        <w:rPr>
          <w:rFonts w:ascii="ArialMT" w:hAnsi="ArialMT" w:cs="ArialMT"/>
          <w:noProof/>
          <w:color w:val="0569FF"/>
          <w:sz w:val="18"/>
          <w:szCs w:val="18"/>
          <w:lang w:eastAsia="fr-FR"/>
        </w:rPr>
        <w:pict w14:anchorId="0AEF61B6">
          <v:shape id="_x0000_s2100" type="#_x0000_t32" style="position:absolute;left:0;text-align:left;margin-left:218.65pt;margin-top:85.1pt;width:12pt;height:.05pt;z-index:251707392" o:connectortype="straight">
            <v:stroke endarrow="block"/>
          </v:shape>
        </w:pict>
      </w:r>
      <w:r>
        <w:rPr>
          <w:rFonts w:ascii="ArialMT" w:hAnsi="ArialMT" w:cs="ArialMT"/>
          <w:noProof/>
          <w:color w:val="0569FF"/>
          <w:sz w:val="18"/>
          <w:szCs w:val="18"/>
          <w:lang w:eastAsia="fr-FR"/>
        </w:rPr>
        <w:pict w14:anchorId="1C84292F">
          <v:shape id="_x0000_s2098" type="#_x0000_t32" style="position:absolute;left:0;text-align:left;margin-left:210.4pt;margin-top:10.1pt;width:8.25pt;height:0;z-index:251705344" o:connectortype="straight"/>
        </w:pict>
      </w:r>
    </w:p>
    <w:p w14:paraId="72CD3804" w14:textId="77777777"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152CAE0B">
          <v:shape id="_x0000_s2096" type="#_x0000_t32" style="position:absolute;left:0;text-align:left;margin-left:110.7pt;margin-top:14.45pt;width:0;height:13.5pt;z-index:251703296" o:connectortype="straight">
            <v:stroke endarrow="block"/>
          </v:shape>
        </w:pict>
      </w:r>
    </w:p>
    <w:p w14:paraId="45EAE9B7" w14:textId="77777777" w:rsidR="0000023A" w:rsidRDefault="00D840D1" w:rsidP="0000023A">
      <w:pPr>
        <w:jc w:val="center"/>
        <w:rPr>
          <w:rFonts w:ascii="ArialMT" w:hAnsi="ArialMT" w:cs="ArialMT"/>
          <w:color w:val="0569FF"/>
          <w:sz w:val="18"/>
          <w:szCs w:val="18"/>
        </w:rPr>
      </w:pPr>
      <w:r>
        <w:rPr>
          <w:rFonts w:ascii="ArialMT" w:hAnsi="ArialMT" w:cs="ArialMT"/>
          <w:noProof/>
          <w:color w:val="0569FF"/>
          <w:sz w:val="18"/>
          <w:szCs w:val="18"/>
          <w:lang w:eastAsia="fr-FR"/>
        </w:rPr>
        <w:pict w14:anchorId="6E1D97C9">
          <v:shape id="_x0000_s2094" type="#_x0000_t202" style="position:absolute;left:0;text-align:left;margin-left:-12.35pt;margin-top:6.05pt;width:222.75pt;height:171.75pt;z-index:251701248;mso-width-relative:margin;mso-height-relative:margin" fillcolor="#f2f2f2 [3052]" strokecolor="#1f497d [3215]">
            <v:textbox style="mso-next-textbox:#_x0000_s2094">
              <w:txbxContent>
                <w:p w14:paraId="38C1A8A7" w14:textId="31B05F91" w:rsidR="000B5ECC" w:rsidRDefault="000B5ECC" w:rsidP="000B5ECC">
                  <w:pPr>
                    <w:spacing w:after="0"/>
                    <w:jc w:val="center"/>
                    <w:rPr>
                      <w:b/>
                      <w:bCs/>
                      <w:sz w:val="16"/>
                      <w:szCs w:val="18"/>
                    </w:rPr>
                  </w:pPr>
                  <w:r w:rsidRPr="000B5ECC">
                    <w:rPr>
                      <w:b/>
                      <w:bCs/>
                      <w:color w:val="FF0000"/>
                      <w:sz w:val="16"/>
                      <w:szCs w:val="18"/>
                    </w:rPr>
                    <w:t>Saisine obligatoire</w:t>
                  </w:r>
                  <w:r>
                    <w:rPr>
                      <w:b/>
                      <w:bCs/>
                      <w:sz w:val="16"/>
                      <w:szCs w:val="18"/>
                    </w:rPr>
                    <w:t xml:space="preserve"> </w:t>
                  </w:r>
                  <w:r w:rsidRPr="001F196C">
                    <w:rPr>
                      <w:b/>
                      <w:bCs/>
                      <w:color w:val="FF0000"/>
                      <w:sz w:val="16"/>
                      <w:szCs w:val="18"/>
                    </w:rPr>
                    <w:t xml:space="preserve">de l’Inspecteur du </w:t>
                  </w:r>
                  <w:r w:rsidR="008B32F8">
                    <w:rPr>
                      <w:b/>
                      <w:bCs/>
                      <w:color w:val="FF0000"/>
                      <w:sz w:val="16"/>
                      <w:szCs w:val="18"/>
                    </w:rPr>
                    <w:t>T</w:t>
                  </w:r>
                  <w:r w:rsidRPr="001F196C">
                    <w:rPr>
                      <w:b/>
                      <w:bCs/>
                      <w:color w:val="FF0000"/>
                      <w:sz w:val="16"/>
                      <w:szCs w:val="18"/>
                    </w:rPr>
                    <w:t>ravail</w:t>
                  </w:r>
                  <w:r>
                    <w:rPr>
                      <w:b/>
                      <w:bCs/>
                      <w:sz w:val="16"/>
                      <w:szCs w:val="18"/>
                    </w:rPr>
                    <w:t xml:space="preserve"> </w:t>
                  </w:r>
                </w:p>
                <w:p w14:paraId="5AE9410F" w14:textId="7999BD8F" w:rsidR="000B5ECC" w:rsidRDefault="000B5ECC" w:rsidP="000B5ECC">
                  <w:pPr>
                    <w:spacing w:after="0"/>
                    <w:jc w:val="center"/>
                    <w:rPr>
                      <w:b/>
                      <w:bCs/>
                      <w:sz w:val="16"/>
                      <w:szCs w:val="18"/>
                    </w:rPr>
                  </w:pPr>
                  <w:proofErr w:type="gramStart"/>
                  <w:r>
                    <w:rPr>
                      <w:b/>
                      <w:bCs/>
                      <w:sz w:val="16"/>
                      <w:szCs w:val="18"/>
                    </w:rPr>
                    <w:t>par</w:t>
                  </w:r>
                  <w:proofErr w:type="gramEnd"/>
                  <w:r>
                    <w:rPr>
                      <w:b/>
                      <w:bCs/>
                      <w:sz w:val="16"/>
                      <w:szCs w:val="18"/>
                    </w:rPr>
                    <w:t xml:space="preserve"> l’Autorité </w:t>
                  </w:r>
                  <w:r w:rsidR="00B07998">
                    <w:rPr>
                      <w:b/>
                      <w:bCs/>
                      <w:sz w:val="16"/>
                      <w:szCs w:val="18"/>
                    </w:rPr>
                    <w:t>T</w:t>
                  </w:r>
                  <w:r>
                    <w:rPr>
                      <w:b/>
                      <w:bCs/>
                      <w:sz w:val="16"/>
                      <w:szCs w:val="18"/>
                    </w:rPr>
                    <w:t>erritoriale</w:t>
                  </w:r>
                </w:p>
                <w:p w14:paraId="77F857BE" w14:textId="77777777" w:rsidR="000B5ECC" w:rsidRDefault="000B5ECC" w:rsidP="000B5ECC">
                  <w:pPr>
                    <w:spacing w:after="0"/>
                    <w:jc w:val="center"/>
                    <w:rPr>
                      <w:b/>
                      <w:bCs/>
                      <w:sz w:val="16"/>
                      <w:szCs w:val="18"/>
                    </w:rPr>
                  </w:pPr>
                </w:p>
                <w:p w14:paraId="15776B0A" w14:textId="4003F490" w:rsidR="0000023A" w:rsidRDefault="000B5ECC" w:rsidP="000B5ECC">
                  <w:pPr>
                    <w:spacing w:after="0"/>
                    <w:jc w:val="center"/>
                    <w:rPr>
                      <w:b/>
                      <w:bCs/>
                      <w:sz w:val="14"/>
                      <w:szCs w:val="16"/>
                    </w:rPr>
                  </w:pPr>
                  <w:r w:rsidRPr="000B5ECC">
                    <w:rPr>
                      <w:b/>
                      <w:bCs/>
                      <w:color w:val="FF0000"/>
                      <w:sz w:val="14"/>
                      <w:szCs w:val="16"/>
                    </w:rPr>
                    <w:t>P</w:t>
                  </w:r>
                  <w:r w:rsidR="0000023A" w:rsidRPr="000B5ECC">
                    <w:rPr>
                      <w:b/>
                      <w:bCs/>
                      <w:color w:val="FF0000"/>
                      <w:sz w:val="14"/>
                      <w:szCs w:val="16"/>
                    </w:rPr>
                    <w:t>euvent</w:t>
                  </w:r>
                  <w:r w:rsidR="0000023A" w:rsidRPr="000B5ECC">
                    <w:rPr>
                      <w:b/>
                      <w:bCs/>
                      <w:sz w:val="14"/>
                      <w:szCs w:val="16"/>
                    </w:rPr>
                    <w:t xml:space="preserve"> </w:t>
                  </w:r>
                  <w:r w:rsidRPr="000B5ECC">
                    <w:rPr>
                      <w:b/>
                      <w:bCs/>
                      <w:sz w:val="14"/>
                      <w:szCs w:val="16"/>
                    </w:rPr>
                    <w:t>être sollicités, dans leurs domaines d’attribution respectifs, un</w:t>
                  </w:r>
                  <w:r w:rsidR="0000023A" w:rsidRPr="000B5ECC">
                    <w:rPr>
                      <w:b/>
                      <w:bCs/>
                      <w:sz w:val="14"/>
                      <w:szCs w:val="16"/>
                    </w:rPr>
                    <w:t xml:space="preserve"> membre du corps des vétérinaires inspecteurs ou du corps des médecins inspecteurs de la santé </w:t>
                  </w:r>
                  <w:r w:rsidRPr="000B5ECC">
                    <w:rPr>
                      <w:b/>
                      <w:bCs/>
                      <w:sz w:val="14"/>
                      <w:szCs w:val="16"/>
                    </w:rPr>
                    <w:t>et</w:t>
                  </w:r>
                  <w:r w:rsidR="0000023A" w:rsidRPr="000B5ECC">
                    <w:rPr>
                      <w:b/>
                      <w:bCs/>
                      <w:sz w:val="14"/>
                      <w:szCs w:val="16"/>
                    </w:rPr>
                    <w:t xml:space="preserve"> du corps des médecins inspecteurs régionaux du travail et de la main-d’œuvre </w:t>
                  </w:r>
                  <w:r w:rsidR="001F196C">
                    <w:rPr>
                      <w:b/>
                      <w:bCs/>
                      <w:sz w:val="14"/>
                      <w:szCs w:val="16"/>
                    </w:rPr>
                    <w:t>ainsi que le</w:t>
                  </w:r>
                  <w:r w:rsidR="0000023A" w:rsidRPr="000B5ECC">
                    <w:rPr>
                      <w:b/>
                      <w:bCs/>
                      <w:sz w:val="14"/>
                      <w:szCs w:val="16"/>
                    </w:rPr>
                    <w:t xml:space="preserve"> service de la sécurité civile.</w:t>
                  </w:r>
                </w:p>
                <w:p w14:paraId="62F5D486" w14:textId="77777777" w:rsidR="000B5ECC" w:rsidRPr="000B5ECC" w:rsidRDefault="000B5ECC" w:rsidP="000B5ECC">
                  <w:pPr>
                    <w:spacing w:after="0"/>
                    <w:jc w:val="center"/>
                    <w:rPr>
                      <w:b/>
                      <w:bCs/>
                      <w:sz w:val="14"/>
                      <w:szCs w:val="16"/>
                    </w:rPr>
                  </w:pPr>
                </w:p>
                <w:p w14:paraId="215208E5" w14:textId="6578D9B6" w:rsidR="0000023A" w:rsidRPr="000B5ECC" w:rsidRDefault="0000023A" w:rsidP="000B5ECC">
                  <w:pPr>
                    <w:spacing w:after="0"/>
                    <w:jc w:val="center"/>
                    <w:rPr>
                      <w:b/>
                      <w:bCs/>
                      <w:sz w:val="14"/>
                      <w:szCs w:val="16"/>
                    </w:rPr>
                  </w:pPr>
                  <w:r w:rsidRPr="000B5ECC">
                    <w:rPr>
                      <w:b/>
                      <w:bCs/>
                      <w:sz w:val="14"/>
                      <w:szCs w:val="16"/>
                    </w:rPr>
                    <w:t>Ces interventions donnent lieu à un rapport adressé conjointement à l’Autorité</w:t>
                  </w:r>
                  <w:r w:rsidR="006860E7">
                    <w:rPr>
                      <w:b/>
                      <w:bCs/>
                      <w:sz w:val="14"/>
                      <w:szCs w:val="16"/>
                    </w:rPr>
                    <w:t xml:space="preserve"> T</w:t>
                  </w:r>
                  <w:r w:rsidRPr="000B5ECC">
                    <w:rPr>
                      <w:b/>
                      <w:bCs/>
                      <w:sz w:val="14"/>
                      <w:szCs w:val="16"/>
                    </w:rPr>
                    <w:t xml:space="preserve">erritoriale, au CST ou </w:t>
                  </w:r>
                  <w:r w:rsidR="000A7C56">
                    <w:rPr>
                      <w:b/>
                      <w:bCs/>
                      <w:sz w:val="14"/>
                      <w:szCs w:val="16"/>
                    </w:rPr>
                    <w:t xml:space="preserve">à la </w:t>
                  </w:r>
                  <w:r w:rsidRPr="000B5ECC">
                    <w:rPr>
                      <w:b/>
                      <w:bCs/>
                      <w:sz w:val="14"/>
                      <w:szCs w:val="16"/>
                    </w:rPr>
                    <w:t>F</w:t>
                  </w:r>
                  <w:r w:rsidR="0017499C" w:rsidRPr="000B5ECC">
                    <w:rPr>
                      <w:b/>
                      <w:bCs/>
                      <w:sz w:val="14"/>
                      <w:szCs w:val="16"/>
                    </w:rPr>
                    <w:t>3S</w:t>
                  </w:r>
                  <w:r w:rsidRPr="000B5ECC">
                    <w:rPr>
                      <w:b/>
                      <w:bCs/>
                      <w:sz w:val="14"/>
                      <w:szCs w:val="16"/>
                    </w:rPr>
                    <w:t>CT et à l’ACFI</w:t>
                  </w:r>
                </w:p>
                <w:p w14:paraId="632BFDC0" w14:textId="77777777" w:rsidR="0000023A" w:rsidRPr="000B5ECC" w:rsidRDefault="0000023A" w:rsidP="000B5ECC">
                  <w:pPr>
                    <w:spacing w:after="0"/>
                    <w:jc w:val="center"/>
                    <w:rPr>
                      <w:b/>
                      <w:bCs/>
                      <w:sz w:val="14"/>
                      <w:szCs w:val="16"/>
                    </w:rPr>
                  </w:pPr>
                  <w:r w:rsidRPr="000B5ECC">
                    <w:rPr>
                      <w:b/>
                      <w:bCs/>
                      <w:sz w:val="14"/>
                      <w:szCs w:val="16"/>
                    </w:rPr>
                    <w:t>Ce rapport indique s’il y a lieu les manquements en matière d’hygiène et de sécurité et les mesures proposées pour remédier à la situation.</w:t>
                  </w:r>
                </w:p>
                <w:p w14:paraId="29B2904F" w14:textId="77777777" w:rsidR="0000023A" w:rsidRPr="008635B5" w:rsidRDefault="0000023A" w:rsidP="0000023A">
                  <w:pPr>
                    <w:rPr>
                      <w:szCs w:val="18"/>
                    </w:rPr>
                  </w:pPr>
                </w:p>
              </w:txbxContent>
            </v:textbox>
          </v:shape>
        </w:pict>
      </w:r>
    </w:p>
    <w:p w14:paraId="295C3267" w14:textId="4D1FAB91" w:rsidR="00A8247B" w:rsidRPr="00312DC2" w:rsidRDefault="00D840D1" w:rsidP="00312DC2">
      <w:pPr>
        <w:rPr>
          <w:rFonts w:ascii="ArialMT" w:hAnsi="ArialMT" w:cs="ArialMT"/>
          <w:color w:val="0569FF"/>
          <w:sz w:val="18"/>
          <w:szCs w:val="18"/>
        </w:rPr>
      </w:pPr>
      <w:r>
        <w:rPr>
          <w:rFonts w:ascii="ArialMT" w:hAnsi="ArialMT" w:cs="ArialMT"/>
          <w:noProof/>
          <w:color w:val="0569FF"/>
          <w:sz w:val="18"/>
          <w:szCs w:val="18"/>
          <w:lang w:eastAsia="fr-FR"/>
        </w:rPr>
        <w:pict w14:anchorId="6FAC3757">
          <v:shape id="_x0000_s2101" type="#_x0000_t32" style="position:absolute;margin-left:401.15pt;margin-top:46.5pt;width:13.25pt;height:.05pt;z-index:251708416" o:connectortype="straight">
            <v:stroke endarrow="block"/>
          </v:shape>
        </w:pict>
      </w:r>
      <w:r>
        <w:rPr>
          <w:rFonts w:ascii="ArialMT" w:hAnsi="ArialMT" w:cs="ArialMT"/>
          <w:noProof/>
          <w:color w:val="0569FF"/>
          <w:sz w:val="18"/>
          <w:szCs w:val="18"/>
          <w:lang w:eastAsia="fr-FR"/>
        </w:rPr>
        <w:pict w14:anchorId="0054F847">
          <v:shape id="_x0000_s2102" type="#_x0000_t202" style="position:absolute;margin-left:414.4pt;margin-top:5.85pt;width:105.2pt;height:69.05pt;z-index:251709440;mso-width-relative:margin;mso-height-relative:margin" fillcolor="#eaf1dd [662]">
            <v:textbox style="mso-next-textbox:#_x0000_s2102">
              <w:txbxContent>
                <w:p w14:paraId="1BD6E12C" w14:textId="5AA309C0" w:rsidR="0000023A" w:rsidRPr="0017499C" w:rsidRDefault="0000023A" w:rsidP="0000023A">
                  <w:pPr>
                    <w:jc w:val="center"/>
                    <w:rPr>
                      <w:b/>
                      <w:bCs/>
                      <w:sz w:val="16"/>
                      <w:szCs w:val="18"/>
                    </w:rPr>
                  </w:pPr>
                  <w:r w:rsidRPr="0017499C">
                    <w:rPr>
                      <w:b/>
                      <w:bCs/>
                      <w:sz w:val="16"/>
                      <w:szCs w:val="18"/>
                    </w:rPr>
                    <w:t xml:space="preserve">Les mesures prises par l’Autorité </w:t>
                  </w:r>
                  <w:r w:rsidR="00B07998">
                    <w:rPr>
                      <w:b/>
                      <w:bCs/>
                      <w:sz w:val="16"/>
                      <w:szCs w:val="18"/>
                    </w:rPr>
                    <w:t>T</w:t>
                  </w:r>
                  <w:r w:rsidRPr="0017499C">
                    <w:rPr>
                      <w:b/>
                      <w:bCs/>
                      <w:sz w:val="16"/>
                      <w:szCs w:val="18"/>
                    </w:rPr>
                    <w:t>erritoriale sont consignées dans le registre des dangers graves et imminent</w:t>
                  </w:r>
                  <w:r w:rsidR="00010121">
                    <w:rPr>
                      <w:b/>
                      <w:bCs/>
                      <w:sz w:val="16"/>
                      <w:szCs w:val="18"/>
                    </w:rPr>
                    <w:t>s</w:t>
                  </w:r>
                  <w:r w:rsidRPr="0017499C">
                    <w:rPr>
                      <w:b/>
                      <w:bCs/>
                      <w:sz w:val="16"/>
                      <w:szCs w:val="18"/>
                    </w:rPr>
                    <w:t>.</w:t>
                  </w:r>
                </w:p>
              </w:txbxContent>
            </v:textbox>
          </v:shape>
        </w:pict>
      </w:r>
      <w:r>
        <w:rPr>
          <w:rFonts w:ascii="ArialMT" w:hAnsi="ArialMT" w:cs="ArialMT"/>
          <w:noProof/>
          <w:color w:val="0569FF"/>
          <w:sz w:val="18"/>
          <w:szCs w:val="18"/>
          <w:lang w:eastAsia="fr-FR"/>
        </w:rPr>
        <w:pict w14:anchorId="56C571D1">
          <v:shape id="_x0000_s2097" type="#_x0000_t32" style="position:absolute;margin-left:210.4pt;margin-top:74.9pt;width:20.25pt;height:0;z-index:251704320" o:connectortype="straight">
            <v:stroke endarrow="block"/>
          </v:shape>
        </w:pict>
      </w:r>
      <w:r w:rsidR="0000023A">
        <w:rPr>
          <w:rFonts w:ascii="ArialMT" w:hAnsi="ArialMT" w:cs="ArialMT"/>
          <w:color w:val="0569FF"/>
          <w:sz w:val="18"/>
          <w:szCs w:val="18"/>
        </w:rPr>
        <w:br w:type="page"/>
      </w:r>
    </w:p>
    <w:tbl>
      <w:tblPr>
        <w:tblStyle w:val="Grilledutableau"/>
        <w:tblW w:w="10740" w:type="dxa"/>
        <w:tblLook w:val="04A0" w:firstRow="1" w:lastRow="0" w:firstColumn="1" w:lastColumn="0" w:noHBand="0" w:noVBand="1"/>
      </w:tblPr>
      <w:tblGrid>
        <w:gridCol w:w="10740"/>
      </w:tblGrid>
      <w:tr w:rsidR="00622839" w14:paraId="6E13814D" w14:textId="77777777" w:rsidTr="009C4AC2">
        <w:trPr>
          <w:trHeight w:val="573"/>
        </w:trPr>
        <w:tc>
          <w:tcPr>
            <w:tcW w:w="10740" w:type="dxa"/>
            <w:tcBorders>
              <w:top w:val="single" w:sz="12" w:space="0" w:color="auto"/>
              <w:left w:val="single" w:sz="12" w:space="0" w:color="auto"/>
              <w:bottom w:val="single" w:sz="12" w:space="0" w:color="auto"/>
              <w:right w:val="single" w:sz="12" w:space="0" w:color="auto"/>
            </w:tcBorders>
            <w:vAlign w:val="center"/>
          </w:tcPr>
          <w:p w14:paraId="2F9479DB" w14:textId="21630848" w:rsidR="00622839" w:rsidRPr="00BB45BC" w:rsidRDefault="00DC3128" w:rsidP="009C4AC2">
            <w:pPr>
              <w:pStyle w:val="Paragraphedeliste"/>
              <w:ind w:left="360"/>
              <w:jc w:val="center"/>
              <w:rPr>
                <w:rFonts w:cstheme="minorHAnsi"/>
                <w:b/>
                <w:sz w:val="32"/>
                <w:szCs w:val="32"/>
              </w:rPr>
            </w:pPr>
            <w:bookmarkStart w:id="3" w:name="_Hlk146016949"/>
            <w:r>
              <w:rPr>
                <w:rFonts w:cstheme="minorHAnsi"/>
                <w:b/>
                <w:bCs/>
                <w:color w:val="000000" w:themeColor="text1"/>
                <w:sz w:val="28"/>
                <w:szCs w:val="28"/>
              </w:rPr>
              <w:lastRenderedPageBreak/>
              <w:t>Fiche de signalement danger grave et imminent</w:t>
            </w:r>
          </w:p>
        </w:tc>
      </w:tr>
    </w:tbl>
    <w:bookmarkEnd w:id="3"/>
    <w:p w14:paraId="7C80FF2D" w14:textId="6E8EDC00" w:rsidR="00A8247B" w:rsidRPr="00A8247B" w:rsidRDefault="00D840D1" w:rsidP="00EB4DB8">
      <w:pPr>
        <w:jc w:val="both"/>
        <w:rPr>
          <w:rFonts w:cstheme="minorHAnsi"/>
          <w:iCs/>
        </w:rPr>
      </w:pPr>
      <w:r>
        <w:rPr>
          <w:rFonts w:cstheme="minorHAnsi"/>
          <w:iCs/>
          <w:noProof/>
        </w:rPr>
        <w:pict w14:anchorId="726F7765">
          <v:shape id="_x0000_s2106" type="#_x0000_t202" style="position:absolute;left:0;text-align:left;margin-left:15.4pt;margin-top:9.9pt;width:499.5pt;height:306.1pt;z-index:251713536;mso-position-horizontal-relative:text;mso-position-vertical-relative:text" strokeweight="1.5pt">
            <v:textbox style="mso-next-textbox:#_x0000_s2106">
              <w:txbxContent>
                <w:p w14:paraId="68D41C89" w14:textId="77777777" w:rsidR="00A8247B" w:rsidRDefault="00A8247B" w:rsidP="00A8247B">
                  <w:pPr>
                    <w:rPr>
                      <w:rFonts w:ascii="Calibri" w:eastAsia="Calibri" w:hAnsi="Calibri" w:cs="Times New Roman"/>
                      <w:b/>
                      <w:bCs/>
                      <w:u w:val="single"/>
                    </w:rPr>
                  </w:pPr>
                  <w:r>
                    <w:rPr>
                      <w:rFonts w:ascii="Calibri" w:eastAsia="Calibri" w:hAnsi="Calibri" w:cs="Times New Roman"/>
                      <w:b/>
                      <w:bCs/>
                      <w:u w:val="single"/>
                    </w:rPr>
                    <w:t xml:space="preserve">Agents Concernés : </w:t>
                  </w:r>
                </w:p>
                <w:tbl>
                  <w:tblPr>
                    <w:tblW w:w="879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1"/>
                    <w:gridCol w:w="3139"/>
                    <w:gridCol w:w="3139"/>
                  </w:tblGrid>
                  <w:tr w:rsidR="00A8247B" w14:paraId="2EF3AF22" w14:textId="77777777">
                    <w:tc>
                      <w:tcPr>
                        <w:tcW w:w="2521" w:type="dxa"/>
                        <w:vAlign w:val="center"/>
                      </w:tcPr>
                      <w:p w14:paraId="2C57AAFB" w14:textId="77777777" w:rsidR="00A8247B" w:rsidRPr="00B044B6" w:rsidRDefault="00A8247B" w:rsidP="00B044B6">
                        <w:pPr>
                          <w:pStyle w:val="Sansinterligne"/>
                          <w:jc w:val="center"/>
                          <w:rPr>
                            <w:b/>
                          </w:rPr>
                        </w:pPr>
                        <w:r w:rsidRPr="00B044B6">
                          <w:rPr>
                            <w:b/>
                          </w:rPr>
                          <w:t>Nom</w:t>
                        </w:r>
                      </w:p>
                    </w:tc>
                    <w:tc>
                      <w:tcPr>
                        <w:tcW w:w="3139" w:type="dxa"/>
                        <w:vAlign w:val="center"/>
                      </w:tcPr>
                      <w:p w14:paraId="3A4738A6" w14:textId="77777777" w:rsidR="00A8247B" w:rsidRPr="00B044B6" w:rsidRDefault="00A8247B" w:rsidP="00B044B6">
                        <w:pPr>
                          <w:pStyle w:val="Sansinterligne"/>
                          <w:jc w:val="center"/>
                          <w:rPr>
                            <w:b/>
                          </w:rPr>
                        </w:pPr>
                        <w:r w:rsidRPr="00B044B6">
                          <w:rPr>
                            <w:b/>
                          </w:rPr>
                          <w:t>Prénom</w:t>
                        </w:r>
                      </w:p>
                    </w:tc>
                    <w:tc>
                      <w:tcPr>
                        <w:tcW w:w="3139" w:type="dxa"/>
                        <w:vAlign w:val="center"/>
                      </w:tcPr>
                      <w:p w14:paraId="59550D7F" w14:textId="77777777" w:rsidR="00A8247B" w:rsidRPr="00B044B6" w:rsidRDefault="00A8247B" w:rsidP="00B044B6">
                        <w:pPr>
                          <w:pStyle w:val="Sansinterligne"/>
                          <w:jc w:val="center"/>
                          <w:rPr>
                            <w:b/>
                          </w:rPr>
                        </w:pPr>
                        <w:r w:rsidRPr="00B044B6">
                          <w:rPr>
                            <w:b/>
                          </w:rPr>
                          <w:t>Fonction</w:t>
                        </w:r>
                      </w:p>
                    </w:tc>
                  </w:tr>
                  <w:tr w:rsidR="00A8247B" w14:paraId="3BD2B922" w14:textId="77777777" w:rsidTr="00B044B6">
                    <w:trPr>
                      <w:trHeight w:val="226"/>
                    </w:trPr>
                    <w:tc>
                      <w:tcPr>
                        <w:tcW w:w="2521" w:type="dxa"/>
                      </w:tcPr>
                      <w:p w14:paraId="559277B4" w14:textId="77777777" w:rsidR="00A8247B" w:rsidRDefault="00A8247B" w:rsidP="00B044B6">
                        <w:pPr>
                          <w:pStyle w:val="Sansinterligne"/>
                        </w:pPr>
                      </w:p>
                    </w:tc>
                    <w:tc>
                      <w:tcPr>
                        <w:tcW w:w="3139" w:type="dxa"/>
                      </w:tcPr>
                      <w:p w14:paraId="6F0711C0" w14:textId="77777777" w:rsidR="00A8247B" w:rsidRDefault="00A8247B" w:rsidP="00B044B6">
                        <w:pPr>
                          <w:pStyle w:val="Sansinterligne"/>
                        </w:pPr>
                      </w:p>
                    </w:tc>
                    <w:tc>
                      <w:tcPr>
                        <w:tcW w:w="3139" w:type="dxa"/>
                      </w:tcPr>
                      <w:p w14:paraId="7D40D906" w14:textId="77777777" w:rsidR="00A8247B" w:rsidRDefault="00A8247B" w:rsidP="00B044B6">
                        <w:pPr>
                          <w:pStyle w:val="Sansinterligne"/>
                        </w:pPr>
                      </w:p>
                    </w:tc>
                  </w:tr>
                  <w:tr w:rsidR="00A8247B" w14:paraId="4A76CAD7" w14:textId="77777777" w:rsidTr="00B044B6">
                    <w:trPr>
                      <w:trHeight w:val="134"/>
                    </w:trPr>
                    <w:tc>
                      <w:tcPr>
                        <w:tcW w:w="2521" w:type="dxa"/>
                      </w:tcPr>
                      <w:p w14:paraId="1E15343B" w14:textId="77777777" w:rsidR="00A8247B" w:rsidRDefault="00A8247B" w:rsidP="00B044B6">
                        <w:pPr>
                          <w:pStyle w:val="Sansinterligne"/>
                        </w:pPr>
                      </w:p>
                    </w:tc>
                    <w:tc>
                      <w:tcPr>
                        <w:tcW w:w="3139" w:type="dxa"/>
                      </w:tcPr>
                      <w:p w14:paraId="2E817DF9" w14:textId="77777777" w:rsidR="00A8247B" w:rsidRDefault="00A8247B" w:rsidP="00B044B6">
                        <w:pPr>
                          <w:pStyle w:val="Sansinterligne"/>
                        </w:pPr>
                      </w:p>
                    </w:tc>
                    <w:tc>
                      <w:tcPr>
                        <w:tcW w:w="3139" w:type="dxa"/>
                      </w:tcPr>
                      <w:p w14:paraId="38CA7853" w14:textId="77777777" w:rsidR="00A8247B" w:rsidRDefault="00A8247B" w:rsidP="00B044B6">
                        <w:pPr>
                          <w:pStyle w:val="Sansinterligne"/>
                        </w:pPr>
                      </w:p>
                    </w:tc>
                  </w:tr>
                  <w:tr w:rsidR="00A8247B" w14:paraId="4EEC0C0B" w14:textId="77777777">
                    <w:tc>
                      <w:tcPr>
                        <w:tcW w:w="2521" w:type="dxa"/>
                      </w:tcPr>
                      <w:p w14:paraId="4A5066E8" w14:textId="77777777" w:rsidR="00A8247B" w:rsidRDefault="00A8247B" w:rsidP="00B044B6">
                        <w:pPr>
                          <w:pStyle w:val="Sansinterligne"/>
                        </w:pPr>
                      </w:p>
                    </w:tc>
                    <w:tc>
                      <w:tcPr>
                        <w:tcW w:w="3139" w:type="dxa"/>
                      </w:tcPr>
                      <w:p w14:paraId="0988B318" w14:textId="77777777" w:rsidR="00A8247B" w:rsidRDefault="00A8247B" w:rsidP="00B044B6">
                        <w:pPr>
                          <w:pStyle w:val="Sansinterligne"/>
                        </w:pPr>
                      </w:p>
                    </w:tc>
                    <w:tc>
                      <w:tcPr>
                        <w:tcW w:w="3139" w:type="dxa"/>
                      </w:tcPr>
                      <w:p w14:paraId="5C4B46E8" w14:textId="77777777" w:rsidR="00A8247B" w:rsidRDefault="00A8247B" w:rsidP="00B044B6">
                        <w:pPr>
                          <w:pStyle w:val="Sansinterligne"/>
                        </w:pPr>
                      </w:p>
                    </w:tc>
                  </w:tr>
                  <w:tr w:rsidR="00A8247B" w14:paraId="7CA9D5A2" w14:textId="77777777">
                    <w:tc>
                      <w:tcPr>
                        <w:tcW w:w="2521" w:type="dxa"/>
                      </w:tcPr>
                      <w:p w14:paraId="5096F310" w14:textId="77777777" w:rsidR="00A8247B" w:rsidRDefault="00A8247B" w:rsidP="00B044B6">
                        <w:pPr>
                          <w:pStyle w:val="Sansinterligne"/>
                        </w:pPr>
                      </w:p>
                    </w:tc>
                    <w:tc>
                      <w:tcPr>
                        <w:tcW w:w="3139" w:type="dxa"/>
                      </w:tcPr>
                      <w:p w14:paraId="49F78A53" w14:textId="77777777" w:rsidR="00A8247B" w:rsidRDefault="00A8247B" w:rsidP="00B044B6">
                        <w:pPr>
                          <w:pStyle w:val="Sansinterligne"/>
                        </w:pPr>
                      </w:p>
                    </w:tc>
                    <w:tc>
                      <w:tcPr>
                        <w:tcW w:w="3139" w:type="dxa"/>
                      </w:tcPr>
                      <w:p w14:paraId="38826001" w14:textId="77777777" w:rsidR="00A8247B" w:rsidRDefault="00A8247B" w:rsidP="00B044B6">
                        <w:pPr>
                          <w:pStyle w:val="Sansinterligne"/>
                        </w:pPr>
                      </w:p>
                    </w:tc>
                  </w:tr>
                </w:tbl>
                <w:p w14:paraId="41982B8A" w14:textId="77777777" w:rsidR="00A8247B" w:rsidRDefault="00A8247B" w:rsidP="00A8247B">
                  <w:pPr>
                    <w:pStyle w:val="En-tte"/>
                    <w:tabs>
                      <w:tab w:val="clear" w:pos="4536"/>
                      <w:tab w:val="clear" w:pos="9072"/>
                    </w:tabs>
                  </w:pPr>
                </w:p>
                <w:p w14:paraId="05CB2EEB" w14:textId="77777777" w:rsidR="00A8247B" w:rsidRDefault="00A8247B" w:rsidP="00A8247B">
                  <w:pPr>
                    <w:rPr>
                      <w:rFonts w:ascii="Calibri" w:eastAsia="Calibri" w:hAnsi="Calibri" w:cs="Times New Roman"/>
                      <w:b/>
                      <w:bCs/>
                      <w:u w:val="single"/>
                    </w:rPr>
                  </w:pPr>
                  <w:r>
                    <w:rPr>
                      <w:rFonts w:ascii="Calibri" w:eastAsia="Calibri" w:hAnsi="Calibri" w:cs="Times New Roman"/>
                      <w:b/>
                      <w:bCs/>
                      <w:u w:val="single"/>
                    </w:rPr>
                    <w:t>Responsable hiérarchique :</w:t>
                  </w:r>
                </w:p>
                <w:p w14:paraId="5ED3A26B" w14:textId="77777777" w:rsidR="00A8247B" w:rsidRDefault="00A8247B" w:rsidP="00A8247B">
                  <w:pPr>
                    <w:rPr>
                      <w:rFonts w:ascii="Calibri" w:eastAsia="Calibri" w:hAnsi="Calibri" w:cs="Times New Roman"/>
                    </w:rPr>
                  </w:pPr>
                  <w:r>
                    <w:rPr>
                      <w:rFonts w:ascii="Calibri" w:eastAsia="Calibri" w:hAnsi="Calibri" w:cs="Times New Roman"/>
                    </w:rPr>
                    <w:tab/>
                    <w:t>Nom :</w:t>
                  </w:r>
                  <w:r>
                    <w:rPr>
                      <w:rFonts w:ascii="Calibri" w:eastAsia="Calibri" w:hAnsi="Calibri" w:cs="Times New Roman"/>
                    </w:rPr>
                    <w:tab/>
                  </w:r>
                  <w:r>
                    <w:rPr>
                      <w:rFonts w:ascii="Calibri" w:eastAsia="Calibri" w:hAnsi="Calibri" w:cs="Times New Roman"/>
                    </w:rPr>
                    <w:tab/>
                    <w:t>………………………………………………………………………………</w:t>
                  </w:r>
                </w:p>
                <w:p w14:paraId="780AD3C9" w14:textId="77777777" w:rsidR="00A8247B" w:rsidRDefault="00A8247B" w:rsidP="00A8247B">
                  <w:pPr>
                    <w:rPr>
                      <w:rFonts w:ascii="Calibri" w:eastAsia="Calibri" w:hAnsi="Calibri" w:cs="Times New Roman"/>
                    </w:rPr>
                  </w:pPr>
                  <w:r>
                    <w:rPr>
                      <w:rFonts w:ascii="Calibri" w:eastAsia="Calibri" w:hAnsi="Calibri" w:cs="Times New Roman"/>
                    </w:rPr>
                    <w:tab/>
                    <w:t>Prénom :</w:t>
                  </w:r>
                  <w:r>
                    <w:rPr>
                      <w:rFonts w:ascii="Calibri" w:eastAsia="Calibri" w:hAnsi="Calibri" w:cs="Times New Roman"/>
                    </w:rPr>
                    <w:tab/>
                    <w:t>………………………………………………………………………………</w:t>
                  </w:r>
                </w:p>
                <w:p w14:paraId="526BBBF5" w14:textId="77777777" w:rsidR="00A8247B" w:rsidRDefault="00A8247B" w:rsidP="00A8247B">
                  <w:pPr>
                    <w:rPr>
                      <w:rFonts w:ascii="Calibri" w:eastAsia="Calibri" w:hAnsi="Calibri" w:cs="Times New Roman"/>
                    </w:rPr>
                  </w:pPr>
                  <w:r>
                    <w:rPr>
                      <w:rFonts w:ascii="Calibri" w:eastAsia="Calibri" w:hAnsi="Calibri" w:cs="Times New Roman"/>
                    </w:rPr>
                    <w:tab/>
                    <w:t>Fonction :</w:t>
                  </w:r>
                  <w:r>
                    <w:rPr>
                      <w:rFonts w:ascii="Calibri" w:eastAsia="Calibri" w:hAnsi="Calibri" w:cs="Times New Roman"/>
                    </w:rPr>
                    <w:tab/>
                    <w:t>………………………………………………………………………………</w:t>
                  </w:r>
                </w:p>
                <w:p w14:paraId="0A167C40" w14:textId="77777777" w:rsidR="00A8247B" w:rsidRDefault="00A8247B" w:rsidP="00A8247B">
                  <w:pPr>
                    <w:rPr>
                      <w:rFonts w:ascii="Calibri" w:eastAsia="Calibri" w:hAnsi="Calibri" w:cs="Times New Roman"/>
                      <w:b/>
                      <w:bCs/>
                      <w:u w:val="single"/>
                    </w:rPr>
                  </w:pPr>
                  <w:r>
                    <w:rPr>
                      <w:rFonts w:ascii="Calibri" w:eastAsia="Calibri" w:hAnsi="Calibri" w:cs="Times New Roman"/>
                      <w:b/>
                      <w:bCs/>
                      <w:u w:val="single"/>
                    </w:rPr>
                    <w:t>Constatation d’une situation de danger grave et imminent écrite par :</w:t>
                  </w:r>
                </w:p>
                <w:tbl>
                  <w:tblPr>
                    <w:tblW w:w="879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1"/>
                    <w:gridCol w:w="3139"/>
                    <w:gridCol w:w="3139"/>
                  </w:tblGrid>
                  <w:tr w:rsidR="00A8247B" w14:paraId="52FA3454" w14:textId="77777777">
                    <w:tc>
                      <w:tcPr>
                        <w:tcW w:w="2521" w:type="dxa"/>
                      </w:tcPr>
                      <w:p w14:paraId="1BA9595A" w14:textId="77777777" w:rsidR="00A8247B" w:rsidRPr="00B044B6" w:rsidRDefault="00A8247B" w:rsidP="00B044B6">
                        <w:pPr>
                          <w:pStyle w:val="Sansinterligne"/>
                          <w:jc w:val="center"/>
                          <w:rPr>
                            <w:b/>
                          </w:rPr>
                        </w:pPr>
                        <w:r w:rsidRPr="00B044B6">
                          <w:rPr>
                            <w:b/>
                          </w:rPr>
                          <w:t>Nom</w:t>
                        </w:r>
                      </w:p>
                    </w:tc>
                    <w:tc>
                      <w:tcPr>
                        <w:tcW w:w="3139" w:type="dxa"/>
                      </w:tcPr>
                      <w:p w14:paraId="4AD58AB7" w14:textId="77777777" w:rsidR="00A8247B" w:rsidRPr="00B044B6" w:rsidRDefault="00A8247B" w:rsidP="00B044B6">
                        <w:pPr>
                          <w:pStyle w:val="Sansinterligne"/>
                          <w:jc w:val="center"/>
                          <w:rPr>
                            <w:b/>
                          </w:rPr>
                        </w:pPr>
                        <w:r w:rsidRPr="00B044B6">
                          <w:rPr>
                            <w:b/>
                          </w:rPr>
                          <w:t>Prénom</w:t>
                        </w:r>
                      </w:p>
                    </w:tc>
                    <w:tc>
                      <w:tcPr>
                        <w:tcW w:w="3139" w:type="dxa"/>
                      </w:tcPr>
                      <w:p w14:paraId="7D377115" w14:textId="77777777" w:rsidR="00A8247B" w:rsidRPr="00B044B6" w:rsidRDefault="00A8247B" w:rsidP="00B044B6">
                        <w:pPr>
                          <w:pStyle w:val="Sansinterligne"/>
                          <w:jc w:val="center"/>
                          <w:rPr>
                            <w:b/>
                          </w:rPr>
                        </w:pPr>
                        <w:r w:rsidRPr="00B044B6">
                          <w:rPr>
                            <w:b/>
                          </w:rPr>
                          <w:t>Fonction ou représentant</w:t>
                        </w:r>
                      </w:p>
                    </w:tc>
                  </w:tr>
                  <w:tr w:rsidR="00A8247B" w14:paraId="4E08A52D" w14:textId="77777777">
                    <w:tc>
                      <w:tcPr>
                        <w:tcW w:w="2521" w:type="dxa"/>
                      </w:tcPr>
                      <w:p w14:paraId="63B6648A" w14:textId="77777777" w:rsidR="00A8247B" w:rsidRDefault="00A8247B" w:rsidP="00B044B6">
                        <w:pPr>
                          <w:pStyle w:val="Sansinterligne"/>
                        </w:pPr>
                      </w:p>
                    </w:tc>
                    <w:tc>
                      <w:tcPr>
                        <w:tcW w:w="3139" w:type="dxa"/>
                      </w:tcPr>
                      <w:p w14:paraId="673BDCCB" w14:textId="77777777" w:rsidR="00A8247B" w:rsidRDefault="00A8247B" w:rsidP="00B044B6">
                        <w:pPr>
                          <w:pStyle w:val="Sansinterligne"/>
                        </w:pPr>
                      </w:p>
                    </w:tc>
                    <w:tc>
                      <w:tcPr>
                        <w:tcW w:w="3139" w:type="dxa"/>
                      </w:tcPr>
                      <w:p w14:paraId="7E924FB4" w14:textId="77777777" w:rsidR="00A8247B" w:rsidRDefault="00A8247B" w:rsidP="00B044B6">
                        <w:pPr>
                          <w:pStyle w:val="Sansinterligne"/>
                        </w:pPr>
                      </w:p>
                    </w:tc>
                  </w:tr>
                  <w:tr w:rsidR="00A8247B" w14:paraId="61A71542" w14:textId="77777777">
                    <w:tc>
                      <w:tcPr>
                        <w:tcW w:w="2521" w:type="dxa"/>
                      </w:tcPr>
                      <w:p w14:paraId="3CB581B2" w14:textId="77777777" w:rsidR="00A8247B" w:rsidRDefault="00A8247B" w:rsidP="00B044B6">
                        <w:pPr>
                          <w:pStyle w:val="Sansinterligne"/>
                        </w:pPr>
                      </w:p>
                    </w:tc>
                    <w:tc>
                      <w:tcPr>
                        <w:tcW w:w="3139" w:type="dxa"/>
                      </w:tcPr>
                      <w:p w14:paraId="1A3D550B" w14:textId="77777777" w:rsidR="00A8247B" w:rsidRDefault="00A8247B" w:rsidP="00B044B6">
                        <w:pPr>
                          <w:pStyle w:val="Sansinterligne"/>
                        </w:pPr>
                      </w:p>
                    </w:tc>
                    <w:tc>
                      <w:tcPr>
                        <w:tcW w:w="3139" w:type="dxa"/>
                      </w:tcPr>
                      <w:p w14:paraId="3DF4567F" w14:textId="77777777" w:rsidR="00A8247B" w:rsidRDefault="00A8247B" w:rsidP="00B044B6">
                        <w:pPr>
                          <w:pStyle w:val="Sansinterligne"/>
                        </w:pPr>
                      </w:p>
                    </w:tc>
                  </w:tr>
                </w:tbl>
                <w:p w14:paraId="61E77DFC" w14:textId="77777777" w:rsidR="00A8247B" w:rsidRDefault="00A8247B" w:rsidP="00A8247B">
                  <w:pPr>
                    <w:ind w:firstLine="708"/>
                    <w:rPr>
                      <w:rFonts w:ascii="Calibri" w:eastAsia="Calibri" w:hAnsi="Calibri" w:cs="Times New Roman"/>
                    </w:rPr>
                  </w:pPr>
                </w:p>
              </w:txbxContent>
            </v:textbox>
          </v:shape>
        </w:pict>
      </w:r>
    </w:p>
    <w:p w14:paraId="326D8147" w14:textId="65EA03F3" w:rsidR="0000023A" w:rsidRDefault="00D840D1" w:rsidP="00EB4DB8">
      <w:pPr>
        <w:jc w:val="both"/>
        <w:rPr>
          <w:rFonts w:cs="Arial"/>
          <w:iCs/>
        </w:rPr>
      </w:pPr>
      <w:r>
        <w:rPr>
          <w:rFonts w:cs="Arial"/>
          <w:iCs/>
          <w:noProof/>
        </w:rPr>
        <w:pict w14:anchorId="394464CA">
          <v:shape id="_x0000_s2107" type="#_x0000_t202" style="position:absolute;left:0;text-align:left;margin-left:15.4pt;margin-top:308.85pt;width:497.25pt;height:308.2pt;z-index:251714560" strokeweight="1.5pt">
            <v:textbox style="mso-next-textbox:#_x0000_s2107">
              <w:txbxContent>
                <w:p w14:paraId="33B3DCE1" w14:textId="77777777" w:rsidR="00A8247B" w:rsidRDefault="00A8247B" w:rsidP="00A8247B">
                  <w:pPr>
                    <w:rPr>
                      <w:rFonts w:ascii="Calibri" w:eastAsia="Calibri" w:hAnsi="Calibri" w:cs="Times New Roman"/>
                      <w:b/>
                      <w:bCs/>
                    </w:rPr>
                  </w:pPr>
                  <w:r>
                    <w:rPr>
                      <w:rFonts w:ascii="Calibri" w:eastAsia="Calibri" w:hAnsi="Calibri" w:cs="Times New Roman"/>
                      <w:b/>
                      <w:bCs/>
                    </w:rPr>
                    <w:t>Activité révélant une situation de danger grave et imminent :</w:t>
                  </w:r>
                </w:p>
                <w:p w14:paraId="162D782F" w14:textId="77777777" w:rsidR="00A8247B" w:rsidRDefault="00A8247B" w:rsidP="00A8247B">
                  <w:pPr>
                    <w:ind w:firstLine="708"/>
                    <w:rPr>
                      <w:rFonts w:ascii="Calibri" w:eastAsia="Calibri" w:hAnsi="Calibri" w:cs="Times New Roman"/>
                    </w:rPr>
                  </w:pPr>
                  <w:r>
                    <w:rPr>
                      <w:rFonts w:ascii="Calibri" w:eastAsia="Calibri" w:hAnsi="Calibri" w:cs="Times New Roman"/>
                    </w:rPr>
                    <w:t>Lieu : ……………………………………………</w:t>
                  </w:r>
                </w:p>
                <w:p w14:paraId="696871BF" w14:textId="431D33E5" w:rsidR="00A8247B" w:rsidRDefault="00A8247B" w:rsidP="00A8247B">
                  <w:pPr>
                    <w:ind w:firstLine="708"/>
                    <w:rPr>
                      <w:rFonts w:ascii="Calibri" w:eastAsia="Calibri" w:hAnsi="Calibri" w:cs="Times New Roman"/>
                    </w:rPr>
                  </w:pPr>
                  <w:r>
                    <w:rPr>
                      <w:rFonts w:ascii="Calibri" w:eastAsia="Calibri" w:hAnsi="Calibri" w:cs="Times New Roman"/>
                    </w:rPr>
                    <w:t>Date</w:t>
                  </w:r>
                  <w:r w:rsidR="00BE79A9">
                    <w:rPr>
                      <w:rFonts w:ascii="Calibri" w:eastAsia="Calibri" w:hAnsi="Calibri" w:cs="Times New Roman"/>
                    </w:rPr>
                    <w:t xml:space="preserve"> : …</w:t>
                  </w:r>
                  <w:r>
                    <w:rPr>
                      <w:rFonts w:ascii="Calibri" w:eastAsia="Calibri" w:hAnsi="Calibri" w:cs="Times New Roman"/>
                    </w:rPr>
                    <w:t>…………………………………………Heure</w:t>
                  </w:r>
                  <w:r w:rsidR="00BE79A9">
                    <w:rPr>
                      <w:rFonts w:ascii="Calibri" w:eastAsia="Calibri" w:hAnsi="Calibri" w:cs="Times New Roman"/>
                    </w:rPr>
                    <w:t xml:space="preserve"> : …</w:t>
                  </w:r>
                  <w:r>
                    <w:rPr>
                      <w:rFonts w:ascii="Calibri" w:eastAsia="Calibri" w:hAnsi="Calibri" w:cs="Times New Roman"/>
                    </w:rPr>
                    <w:t>………………….</w:t>
                  </w:r>
                </w:p>
                <w:p w14:paraId="66E0A1F2" w14:textId="77777777" w:rsidR="00A8247B" w:rsidRDefault="00A8247B" w:rsidP="00A8247B">
                  <w:pPr>
                    <w:ind w:left="708"/>
                    <w:rPr>
                      <w:rFonts w:ascii="Calibri" w:eastAsia="Calibri" w:hAnsi="Calibri" w:cs="Times New Roman"/>
                    </w:rPr>
                  </w:pPr>
                  <w:r>
                    <w:rPr>
                      <w:rFonts w:ascii="Calibri" w:eastAsia="Calibri" w:hAnsi="Calibri" w:cs="Times New Roman"/>
                    </w:rPr>
                    <w:t>Description de l’activité de travail :</w:t>
                  </w:r>
                </w:p>
                <w:tbl>
                  <w:tblPr>
                    <w:tblStyle w:val="Grilledutableau"/>
                    <w:tblW w:w="0" w:type="auto"/>
                    <w:tblInd w:w="708" w:type="dxa"/>
                    <w:tblLook w:val="04A0" w:firstRow="1" w:lastRow="0" w:firstColumn="1" w:lastColumn="0" w:noHBand="0" w:noVBand="1"/>
                  </w:tblPr>
                  <w:tblGrid>
                    <w:gridCol w:w="8331"/>
                  </w:tblGrid>
                  <w:tr w:rsidR="00622839" w14:paraId="5C563BE7" w14:textId="77777777" w:rsidTr="00622839">
                    <w:trPr>
                      <w:trHeight w:val="1644"/>
                    </w:trPr>
                    <w:tc>
                      <w:tcPr>
                        <w:tcW w:w="8331" w:type="dxa"/>
                      </w:tcPr>
                      <w:p w14:paraId="1E2A6AF7" w14:textId="77777777" w:rsidR="00622839" w:rsidRDefault="00622839" w:rsidP="00A8247B">
                        <w:pPr>
                          <w:rPr>
                            <w:rFonts w:ascii="Calibri" w:eastAsia="Calibri" w:hAnsi="Calibri" w:cs="Times New Roman"/>
                          </w:rPr>
                        </w:pPr>
                        <w:bookmarkStart w:id="4" w:name="_Hlk179555288"/>
                      </w:p>
                    </w:tc>
                  </w:tr>
                  <w:bookmarkEnd w:id="4"/>
                </w:tbl>
                <w:p w14:paraId="52B1C0E4" w14:textId="64DF2552" w:rsidR="00A8247B" w:rsidRDefault="00A8247B" w:rsidP="00A8247B">
                  <w:pPr>
                    <w:ind w:left="708"/>
                    <w:rPr>
                      <w:rFonts w:ascii="Calibri" w:eastAsia="Calibri" w:hAnsi="Calibri" w:cs="Times New Roman"/>
                    </w:rPr>
                  </w:pPr>
                </w:p>
                <w:p w14:paraId="0841CDF6" w14:textId="77777777" w:rsidR="00A8247B" w:rsidRDefault="00A8247B" w:rsidP="00A8247B">
                  <w:pPr>
                    <w:ind w:left="708"/>
                    <w:rPr>
                      <w:rFonts w:ascii="Calibri" w:eastAsia="Calibri" w:hAnsi="Calibri" w:cs="Times New Roman"/>
                    </w:rPr>
                  </w:pPr>
                  <w:r>
                    <w:rPr>
                      <w:rFonts w:ascii="Calibri" w:eastAsia="Calibri" w:hAnsi="Calibri" w:cs="Times New Roman"/>
                    </w:rPr>
                    <w:t>Nature et cause du ou des dangers :</w:t>
                  </w:r>
                </w:p>
                <w:tbl>
                  <w:tblPr>
                    <w:tblStyle w:val="Grilledutableau"/>
                    <w:tblW w:w="0" w:type="auto"/>
                    <w:tblInd w:w="708" w:type="dxa"/>
                    <w:tblLook w:val="04A0" w:firstRow="1" w:lastRow="0" w:firstColumn="1" w:lastColumn="0" w:noHBand="0" w:noVBand="1"/>
                  </w:tblPr>
                  <w:tblGrid>
                    <w:gridCol w:w="8331"/>
                  </w:tblGrid>
                  <w:tr w:rsidR="00622839" w14:paraId="45E3760F" w14:textId="77777777" w:rsidTr="00622839">
                    <w:trPr>
                      <w:trHeight w:val="945"/>
                    </w:trPr>
                    <w:tc>
                      <w:tcPr>
                        <w:tcW w:w="8331" w:type="dxa"/>
                      </w:tcPr>
                      <w:p w14:paraId="44AD42AB" w14:textId="77777777" w:rsidR="00622839" w:rsidRDefault="00622839" w:rsidP="00A8247B"/>
                    </w:tc>
                  </w:tr>
                </w:tbl>
                <w:p w14:paraId="7D39BA75" w14:textId="77777777" w:rsidR="00622839" w:rsidRDefault="00622839" w:rsidP="00A8247B">
                  <w:pPr>
                    <w:ind w:left="708"/>
                  </w:pPr>
                </w:p>
                <w:p w14:paraId="5F8715C1" w14:textId="1A077514" w:rsidR="00A8247B" w:rsidRDefault="00A8247B" w:rsidP="00A8247B">
                  <w:pPr>
                    <w:ind w:left="708"/>
                    <w:rPr>
                      <w:rFonts w:ascii="Calibri" w:eastAsia="Calibri" w:hAnsi="Calibri" w:cs="Times New Roman"/>
                    </w:rPr>
                  </w:pPr>
                </w:p>
                <w:p w14:paraId="5C5A8094" w14:textId="77777777" w:rsidR="00A8247B" w:rsidRDefault="00A8247B" w:rsidP="00A8247B">
                  <w:pPr>
                    <w:ind w:left="708"/>
                    <w:rPr>
                      <w:rFonts w:ascii="Calibri" w:eastAsia="Calibri" w:hAnsi="Calibri" w:cs="Times New Roman"/>
                    </w:rPr>
                  </w:pPr>
                </w:p>
                <w:p w14:paraId="17038416" w14:textId="77777777" w:rsidR="00A8247B" w:rsidRDefault="00A8247B" w:rsidP="00A8247B">
                  <w:pPr>
                    <w:ind w:left="708"/>
                    <w:rPr>
                      <w:rFonts w:ascii="Calibri" w:eastAsia="Calibri" w:hAnsi="Calibri" w:cs="Times New Roman"/>
                    </w:rPr>
                  </w:pPr>
                </w:p>
                <w:p w14:paraId="7CEEFD0E" w14:textId="77777777" w:rsidR="00A8247B" w:rsidRDefault="00A8247B" w:rsidP="00A8247B">
                  <w:pPr>
                    <w:ind w:left="708"/>
                    <w:rPr>
                      <w:rFonts w:ascii="Calibri" w:eastAsia="Calibri" w:hAnsi="Calibri" w:cs="Times New Roman"/>
                    </w:rPr>
                  </w:pPr>
                </w:p>
              </w:txbxContent>
            </v:textbox>
          </v:shape>
        </w:pict>
      </w:r>
    </w:p>
    <w:p w14:paraId="0A668003" w14:textId="77777777" w:rsidR="00C81B69" w:rsidRPr="00C81B69" w:rsidRDefault="00C81B69" w:rsidP="00C81B69">
      <w:pPr>
        <w:rPr>
          <w:rFonts w:cs="Arial"/>
        </w:rPr>
      </w:pPr>
    </w:p>
    <w:p w14:paraId="37461458" w14:textId="77777777" w:rsidR="00C81B69" w:rsidRPr="00C81B69" w:rsidRDefault="00C81B69" w:rsidP="00C81B69">
      <w:pPr>
        <w:rPr>
          <w:rFonts w:cs="Arial"/>
        </w:rPr>
      </w:pPr>
    </w:p>
    <w:p w14:paraId="5D56CBAD" w14:textId="77777777" w:rsidR="00C81B69" w:rsidRPr="00C81B69" w:rsidRDefault="00C81B69" w:rsidP="00C81B69">
      <w:pPr>
        <w:rPr>
          <w:rFonts w:cs="Arial"/>
        </w:rPr>
      </w:pPr>
    </w:p>
    <w:p w14:paraId="0C211D0D" w14:textId="77777777" w:rsidR="00C81B69" w:rsidRPr="00C81B69" w:rsidRDefault="00C81B69" w:rsidP="00C81B69">
      <w:pPr>
        <w:rPr>
          <w:rFonts w:cs="Arial"/>
        </w:rPr>
      </w:pPr>
    </w:p>
    <w:p w14:paraId="3992D0C2" w14:textId="77777777" w:rsidR="00C81B69" w:rsidRPr="00C81B69" w:rsidRDefault="00C81B69" w:rsidP="00C81B69">
      <w:pPr>
        <w:rPr>
          <w:rFonts w:cs="Arial"/>
        </w:rPr>
      </w:pPr>
    </w:p>
    <w:p w14:paraId="786515C9" w14:textId="77777777" w:rsidR="00C81B69" w:rsidRPr="00C81B69" w:rsidRDefault="00C81B69" w:rsidP="00C81B69">
      <w:pPr>
        <w:rPr>
          <w:rFonts w:cs="Arial"/>
        </w:rPr>
      </w:pPr>
    </w:p>
    <w:p w14:paraId="343AD0D1" w14:textId="77777777" w:rsidR="00C81B69" w:rsidRPr="00C81B69" w:rsidRDefault="00C81B69" w:rsidP="00C81B69">
      <w:pPr>
        <w:rPr>
          <w:rFonts w:cs="Arial"/>
        </w:rPr>
      </w:pPr>
    </w:p>
    <w:p w14:paraId="237820DB" w14:textId="77777777" w:rsidR="00C81B69" w:rsidRPr="00C81B69" w:rsidRDefault="00C81B69" w:rsidP="00C81B69">
      <w:pPr>
        <w:rPr>
          <w:rFonts w:cs="Arial"/>
        </w:rPr>
      </w:pPr>
    </w:p>
    <w:p w14:paraId="277722BA" w14:textId="77777777" w:rsidR="00C81B69" w:rsidRPr="00C81B69" w:rsidRDefault="00C81B69" w:rsidP="00C81B69">
      <w:pPr>
        <w:rPr>
          <w:rFonts w:cs="Arial"/>
        </w:rPr>
      </w:pPr>
    </w:p>
    <w:p w14:paraId="4D7E1451" w14:textId="77777777" w:rsidR="00C81B69" w:rsidRPr="00C81B69" w:rsidRDefault="00C81B69" w:rsidP="00C81B69">
      <w:pPr>
        <w:rPr>
          <w:rFonts w:cs="Arial"/>
        </w:rPr>
      </w:pPr>
    </w:p>
    <w:p w14:paraId="7FF0D117" w14:textId="77777777" w:rsidR="00C81B69" w:rsidRPr="00C81B69" w:rsidRDefault="00C81B69" w:rsidP="00C81B69">
      <w:pPr>
        <w:rPr>
          <w:rFonts w:cs="Arial"/>
        </w:rPr>
      </w:pPr>
    </w:p>
    <w:p w14:paraId="0CB99619" w14:textId="77777777" w:rsidR="00C81B69" w:rsidRPr="00C81B69" w:rsidRDefault="00C81B69" w:rsidP="00C81B69">
      <w:pPr>
        <w:rPr>
          <w:rFonts w:cs="Arial"/>
        </w:rPr>
      </w:pPr>
    </w:p>
    <w:p w14:paraId="4E1D3CDE" w14:textId="77777777" w:rsidR="00C81B69" w:rsidRPr="00C81B69" w:rsidRDefault="00C81B69" w:rsidP="00C81B69">
      <w:pPr>
        <w:rPr>
          <w:rFonts w:cs="Arial"/>
        </w:rPr>
      </w:pPr>
    </w:p>
    <w:p w14:paraId="03F313CC" w14:textId="77777777" w:rsidR="00C81B69" w:rsidRPr="00C81B69" w:rsidRDefault="00C81B69" w:rsidP="00C81B69">
      <w:pPr>
        <w:rPr>
          <w:rFonts w:cs="Arial"/>
        </w:rPr>
      </w:pPr>
    </w:p>
    <w:p w14:paraId="23D492D4" w14:textId="77777777" w:rsidR="00C81B69" w:rsidRPr="00C81B69" w:rsidRDefault="00C81B69" w:rsidP="00C81B69">
      <w:pPr>
        <w:rPr>
          <w:rFonts w:cs="Arial"/>
        </w:rPr>
      </w:pPr>
    </w:p>
    <w:p w14:paraId="154BFBFD" w14:textId="77777777" w:rsidR="00C81B69" w:rsidRPr="00C81B69" w:rsidRDefault="00C81B69" w:rsidP="00C81B69">
      <w:pPr>
        <w:rPr>
          <w:rFonts w:cs="Arial"/>
        </w:rPr>
      </w:pPr>
    </w:p>
    <w:p w14:paraId="188F8370" w14:textId="77777777" w:rsidR="00C81B69" w:rsidRPr="00C81B69" w:rsidRDefault="00C81B69" w:rsidP="00C81B69">
      <w:pPr>
        <w:rPr>
          <w:rFonts w:cs="Arial"/>
        </w:rPr>
      </w:pPr>
    </w:p>
    <w:p w14:paraId="4FF79406" w14:textId="77777777" w:rsidR="00C81B69" w:rsidRPr="00C81B69" w:rsidRDefault="00C81B69" w:rsidP="00C81B69">
      <w:pPr>
        <w:rPr>
          <w:rFonts w:cs="Arial"/>
        </w:rPr>
      </w:pPr>
    </w:p>
    <w:p w14:paraId="75E8F45C" w14:textId="77777777" w:rsidR="00C81B69" w:rsidRPr="00C81B69" w:rsidRDefault="00C81B69" w:rsidP="00C81B69">
      <w:pPr>
        <w:rPr>
          <w:rFonts w:cs="Arial"/>
        </w:rPr>
      </w:pPr>
    </w:p>
    <w:p w14:paraId="05F8B089" w14:textId="77777777" w:rsidR="00C81B69" w:rsidRPr="00C81B69" w:rsidRDefault="00C81B69" w:rsidP="00C81B69">
      <w:pPr>
        <w:rPr>
          <w:rFonts w:cs="Arial"/>
        </w:rPr>
      </w:pPr>
    </w:p>
    <w:p w14:paraId="7C8A9F2C" w14:textId="77777777" w:rsidR="00C81B69" w:rsidRPr="00C81B69" w:rsidRDefault="00C81B69" w:rsidP="00C81B69">
      <w:pPr>
        <w:rPr>
          <w:rFonts w:cs="Arial"/>
        </w:rPr>
      </w:pPr>
    </w:p>
    <w:p w14:paraId="189D8D66" w14:textId="77777777" w:rsidR="00C81B69" w:rsidRPr="00C81B69" w:rsidRDefault="00C81B69" w:rsidP="00C81B69">
      <w:pPr>
        <w:rPr>
          <w:rFonts w:cs="Arial"/>
        </w:rPr>
      </w:pPr>
    </w:p>
    <w:p w14:paraId="56323EC5" w14:textId="77777777" w:rsidR="00C81B69" w:rsidRDefault="00C81B69" w:rsidP="00DF1445">
      <w:pPr>
        <w:rPr>
          <w:rFonts w:cs="Arial"/>
        </w:rPr>
      </w:pPr>
    </w:p>
    <w:p w14:paraId="4D3ABCC7" w14:textId="702D14D2" w:rsidR="00C81B69" w:rsidRDefault="00D840D1" w:rsidP="00C81B69">
      <w:pPr>
        <w:rPr>
          <w:rFonts w:cs="Arial"/>
        </w:rPr>
      </w:pPr>
      <w:r>
        <w:rPr>
          <w:rFonts w:cs="Arial"/>
          <w:noProof/>
        </w:rPr>
        <w:lastRenderedPageBreak/>
        <w:pict w14:anchorId="1B50359F">
          <v:shape id="_x0000_s2108" type="#_x0000_t202" style="position:absolute;margin-left:16.95pt;margin-top:6.9pt;width:501pt;height:274.6pt;z-index:251715584" strokeweight="1.5pt">
            <v:textbox style="mso-next-textbox:#_x0000_s2108">
              <w:txbxContent>
                <w:p w14:paraId="2D113FAC" w14:textId="5F2C367A" w:rsidR="00C81B69" w:rsidRDefault="00C81B69" w:rsidP="00C81B69">
                  <w:pPr>
                    <w:rPr>
                      <w:rFonts w:ascii="Calibri" w:eastAsia="Calibri" w:hAnsi="Calibri" w:cs="Times New Roman"/>
                      <w:b/>
                      <w:bCs/>
                      <w:u w:val="single"/>
                    </w:rPr>
                  </w:pPr>
                  <w:r>
                    <w:rPr>
                      <w:rFonts w:ascii="Calibri" w:eastAsia="Calibri" w:hAnsi="Calibri" w:cs="Times New Roman"/>
                      <w:b/>
                      <w:bCs/>
                      <w:u w:val="single"/>
                    </w:rPr>
                    <w:t xml:space="preserve">Mesures prises par l’Autorité </w:t>
                  </w:r>
                  <w:r w:rsidR="0066005F">
                    <w:rPr>
                      <w:rFonts w:ascii="Calibri" w:eastAsia="Calibri" w:hAnsi="Calibri" w:cs="Times New Roman"/>
                      <w:b/>
                      <w:bCs/>
                      <w:u w:val="single"/>
                    </w:rPr>
                    <w:t>T</w:t>
                  </w:r>
                  <w:r>
                    <w:rPr>
                      <w:rFonts w:ascii="Calibri" w:eastAsia="Calibri" w:hAnsi="Calibri" w:cs="Times New Roman"/>
                      <w:b/>
                      <w:bCs/>
                      <w:u w:val="single"/>
                    </w:rPr>
                    <w:t>erritoriale ou son représentant :</w:t>
                  </w:r>
                </w:p>
                <w:tbl>
                  <w:tblPr>
                    <w:tblW w:w="913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3792"/>
                    <w:gridCol w:w="1418"/>
                    <w:gridCol w:w="1134"/>
                    <w:gridCol w:w="1276"/>
                  </w:tblGrid>
                  <w:tr w:rsidR="00C81B69" w14:paraId="155FF433" w14:textId="77777777" w:rsidTr="00E806C4">
                    <w:tc>
                      <w:tcPr>
                        <w:tcW w:w="1518" w:type="dxa"/>
                        <w:vAlign w:val="center"/>
                      </w:tcPr>
                      <w:p w14:paraId="4E6F9C9E" w14:textId="77777777" w:rsidR="00C81B69" w:rsidRDefault="00C81B69" w:rsidP="00DF1445">
                        <w:pPr>
                          <w:spacing w:after="0"/>
                          <w:jc w:val="center"/>
                        </w:pPr>
                        <w:r w:rsidRPr="00602B8D">
                          <w:rPr>
                            <w:rFonts w:ascii="Calibri" w:eastAsia="Calibri" w:hAnsi="Calibri" w:cs="Times New Roman"/>
                            <w:b/>
                            <w:bCs/>
                            <w:sz w:val="20"/>
                          </w:rPr>
                          <w:t>Facteurs de danger visés</w:t>
                        </w:r>
                      </w:p>
                    </w:tc>
                    <w:tc>
                      <w:tcPr>
                        <w:tcW w:w="3792" w:type="dxa"/>
                        <w:vAlign w:val="center"/>
                      </w:tcPr>
                      <w:p w14:paraId="2AD846D5" w14:textId="77777777" w:rsidR="00C81B69" w:rsidRPr="00602B8D" w:rsidRDefault="00C81B69" w:rsidP="00DF1445">
                        <w:pPr>
                          <w:spacing w:after="0"/>
                          <w:jc w:val="center"/>
                          <w:rPr>
                            <w:rFonts w:ascii="Calibri" w:eastAsia="Calibri" w:hAnsi="Calibri" w:cs="Times New Roman"/>
                            <w:b/>
                            <w:bCs/>
                            <w:sz w:val="20"/>
                          </w:rPr>
                        </w:pPr>
                        <w:r w:rsidRPr="00602B8D">
                          <w:rPr>
                            <w:rFonts w:ascii="Calibri" w:eastAsia="Calibri" w:hAnsi="Calibri" w:cs="Times New Roman"/>
                            <w:b/>
                            <w:bCs/>
                            <w:sz w:val="20"/>
                          </w:rPr>
                          <w:t>Mesures prises</w:t>
                        </w:r>
                      </w:p>
                    </w:tc>
                    <w:tc>
                      <w:tcPr>
                        <w:tcW w:w="1418" w:type="dxa"/>
                        <w:vAlign w:val="center"/>
                      </w:tcPr>
                      <w:p w14:paraId="46222B0D" w14:textId="77777777" w:rsidR="00C81B69" w:rsidRPr="00602B8D" w:rsidRDefault="00C81B69" w:rsidP="00DF1445">
                        <w:pPr>
                          <w:spacing w:after="0"/>
                          <w:jc w:val="center"/>
                          <w:rPr>
                            <w:rFonts w:ascii="Calibri" w:eastAsia="Calibri" w:hAnsi="Calibri" w:cs="Times New Roman"/>
                            <w:b/>
                            <w:bCs/>
                            <w:sz w:val="20"/>
                          </w:rPr>
                        </w:pPr>
                        <w:r w:rsidRPr="00602B8D">
                          <w:rPr>
                            <w:rFonts w:ascii="Calibri" w:eastAsia="Calibri" w:hAnsi="Calibri" w:cs="Times New Roman"/>
                            <w:b/>
                            <w:bCs/>
                            <w:sz w:val="20"/>
                          </w:rPr>
                          <w:t>Responsable d’exécution</w:t>
                        </w:r>
                      </w:p>
                    </w:tc>
                    <w:tc>
                      <w:tcPr>
                        <w:tcW w:w="1134" w:type="dxa"/>
                        <w:vAlign w:val="center"/>
                      </w:tcPr>
                      <w:p w14:paraId="014C05C4" w14:textId="7A4BD910" w:rsidR="00C81B69" w:rsidRPr="00602B8D" w:rsidRDefault="00C81B69" w:rsidP="00DF1445">
                        <w:pPr>
                          <w:spacing w:after="0"/>
                          <w:jc w:val="center"/>
                          <w:rPr>
                            <w:rFonts w:ascii="Calibri" w:eastAsia="Calibri" w:hAnsi="Calibri" w:cs="Times New Roman"/>
                            <w:b/>
                            <w:bCs/>
                            <w:sz w:val="20"/>
                          </w:rPr>
                        </w:pPr>
                        <w:r w:rsidRPr="00602B8D">
                          <w:rPr>
                            <w:rFonts w:ascii="Calibri" w:eastAsia="Calibri" w:hAnsi="Calibri" w:cs="Times New Roman"/>
                            <w:b/>
                            <w:bCs/>
                            <w:sz w:val="20"/>
                          </w:rPr>
                          <w:t>Délai d’exécution retenu</w:t>
                        </w:r>
                      </w:p>
                    </w:tc>
                    <w:tc>
                      <w:tcPr>
                        <w:tcW w:w="1276" w:type="dxa"/>
                        <w:vAlign w:val="center"/>
                      </w:tcPr>
                      <w:p w14:paraId="5C85D597" w14:textId="77777777" w:rsidR="00C81B69" w:rsidRDefault="00C81B69" w:rsidP="00DF1445">
                        <w:pPr>
                          <w:spacing w:after="0"/>
                          <w:jc w:val="center"/>
                          <w:rPr>
                            <w:rFonts w:ascii="Calibri" w:eastAsia="Calibri" w:hAnsi="Calibri" w:cs="Times New Roman"/>
                            <w:b/>
                            <w:bCs/>
                            <w:sz w:val="20"/>
                          </w:rPr>
                        </w:pPr>
                        <w:r>
                          <w:rPr>
                            <w:rFonts w:ascii="Calibri" w:eastAsia="Calibri" w:hAnsi="Calibri" w:cs="Times New Roman"/>
                            <w:b/>
                            <w:bCs/>
                            <w:sz w:val="20"/>
                          </w:rPr>
                          <w:t>Date effective de réalisation</w:t>
                        </w:r>
                      </w:p>
                    </w:tc>
                  </w:tr>
                  <w:tr w:rsidR="00C81B69" w14:paraId="413E4990" w14:textId="77777777" w:rsidTr="00E806C4">
                    <w:tc>
                      <w:tcPr>
                        <w:tcW w:w="1518" w:type="dxa"/>
                      </w:tcPr>
                      <w:p w14:paraId="1D280E83" w14:textId="77777777" w:rsidR="00C81B69" w:rsidRDefault="00C81B69" w:rsidP="00B044B6">
                        <w:pPr>
                          <w:pStyle w:val="Sansinterligne"/>
                        </w:pPr>
                      </w:p>
                      <w:p w14:paraId="24C18418" w14:textId="77777777" w:rsidR="00C81B69" w:rsidRDefault="00C81B69" w:rsidP="00B044B6">
                        <w:pPr>
                          <w:pStyle w:val="Sansinterligne"/>
                        </w:pPr>
                      </w:p>
                    </w:tc>
                    <w:tc>
                      <w:tcPr>
                        <w:tcW w:w="3792" w:type="dxa"/>
                      </w:tcPr>
                      <w:p w14:paraId="2EF551A7" w14:textId="77777777" w:rsidR="00C81B69" w:rsidRDefault="00C81B69" w:rsidP="00B044B6">
                        <w:pPr>
                          <w:pStyle w:val="Sansinterligne"/>
                        </w:pPr>
                      </w:p>
                      <w:p w14:paraId="144A51B5" w14:textId="77777777" w:rsidR="00C81B69" w:rsidRDefault="00C81B69" w:rsidP="00B044B6">
                        <w:pPr>
                          <w:pStyle w:val="Sansinterligne"/>
                        </w:pPr>
                      </w:p>
                      <w:p w14:paraId="022D3EA9" w14:textId="77777777" w:rsidR="00C81B69" w:rsidRDefault="00C81B69" w:rsidP="00B044B6">
                        <w:pPr>
                          <w:pStyle w:val="Sansinterligne"/>
                        </w:pPr>
                      </w:p>
                    </w:tc>
                    <w:tc>
                      <w:tcPr>
                        <w:tcW w:w="1418" w:type="dxa"/>
                      </w:tcPr>
                      <w:p w14:paraId="1CC98BD3" w14:textId="77777777" w:rsidR="00C81B69" w:rsidRDefault="00C81B69" w:rsidP="00B044B6">
                        <w:pPr>
                          <w:pStyle w:val="Sansinterligne"/>
                        </w:pPr>
                      </w:p>
                    </w:tc>
                    <w:tc>
                      <w:tcPr>
                        <w:tcW w:w="1134" w:type="dxa"/>
                      </w:tcPr>
                      <w:p w14:paraId="7B05DA7E" w14:textId="77777777" w:rsidR="00C81B69" w:rsidRDefault="00C81B69" w:rsidP="00B044B6">
                        <w:pPr>
                          <w:pStyle w:val="Sansinterligne"/>
                        </w:pPr>
                      </w:p>
                    </w:tc>
                    <w:tc>
                      <w:tcPr>
                        <w:tcW w:w="1276" w:type="dxa"/>
                      </w:tcPr>
                      <w:p w14:paraId="2A9C1780" w14:textId="77777777" w:rsidR="00C81B69" w:rsidRDefault="00C81B69" w:rsidP="00B044B6">
                        <w:pPr>
                          <w:pStyle w:val="Sansinterligne"/>
                        </w:pPr>
                      </w:p>
                    </w:tc>
                  </w:tr>
                  <w:tr w:rsidR="00C81B69" w14:paraId="0A32BA9E" w14:textId="77777777" w:rsidTr="00E806C4">
                    <w:tc>
                      <w:tcPr>
                        <w:tcW w:w="1518" w:type="dxa"/>
                      </w:tcPr>
                      <w:p w14:paraId="0D98FEC5" w14:textId="77777777" w:rsidR="00C81B69" w:rsidRDefault="00C81B69" w:rsidP="00B044B6">
                        <w:pPr>
                          <w:pStyle w:val="Sansinterligne"/>
                        </w:pPr>
                      </w:p>
                      <w:p w14:paraId="41727CCB" w14:textId="77777777" w:rsidR="00C81B69" w:rsidRDefault="00C81B69" w:rsidP="00B044B6">
                        <w:pPr>
                          <w:pStyle w:val="Sansinterligne"/>
                        </w:pPr>
                      </w:p>
                    </w:tc>
                    <w:tc>
                      <w:tcPr>
                        <w:tcW w:w="3792" w:type="dxa"/>
                      </w:tcPr>
                      <w:p w14:paraId="602A5E8C" w14:textId="77777777" w:rsidR="00C81B69" w:rsidRDefault="00C81B69" w:rsidP="00B044B6">
                        <w:pPr>
                          <w:pStyle w:val="Sansinterligne"/>
                        </w:pPr>
                      </w:p>
                      <w:p w14:paraId="547A02CA" w14:textId="201F1E6E" w:rsidR="00C81B69" w:rsidRDefault="00C81B69" w:rsidP="00B044B6">
                        <w:pPr>
                          <w:pStyle w:val="Sansinterligne"/>
                        </w:pPr>
                      </w:p>
                      <w:p w14:paraId="67C9E8BB" w14:textId="77777777" w:rsidR="00C81B69" w:rsidRDefault="00C81B69" w:rsidP="00B044B6">
                        <w:pPr>
                          <w:pStyle w:val="Sansinterligne"/>
                        </w:pPr>
                      </w:p>
                    </w:tc>
                    <w:tc>
                      <w:tcPr>
                        <w:tcW w:w="1418" w:type="dxa"/>
                      </w:tcPr>
                      <w:p w14:paraId="47F2369C" w14:textId="77777777" w:rsidR="00C81B69" w:rsidRDefault="00C81B69" w:rsidP="00B044B6">
                        <w:pPr>
                          <w:pStyle w:val="Sansinterligne"/>
                        </w:pPr>
                      </w:p>
                    </w:tc>
                    <w:tc>
                      <w:tcPr>
                        <w:tcW w:w="1134" w:type="dxa"/>
                      </w:tcPr>
                      <w:p w14:paraId="3225CEFF" w14:textId="77777777" w:rsidR="00C81B69" w:rsidRDefault="00C81B69" w:rsidP="00B044B6">
                        <w:pPr>
                          <w:pStyle w:val="Sansinterligne"/>
                        </w:pPr>
                      </w:p>
                    </w:tc>
                    <w:tc>
                      <w:tcPr>
                        <w:tcW w:w="1276" w:type="dxa"/>
                      </w:tcPr>
                      <w:p w14:paraId="6F82DBAF" w14:textId="77777777" w:rsidR="00C81B69" w:rsidRDefault="00C81B69" w:rsidP="00B044B6">
                        <w:pPr>
                          <w:pStyle w:val="Sansinterligne"/>
                        </w:pPr>
                      </w:p>
                    </w:tc>
                  </w:tr>
                  <w:tr w:rsidR="00C81B69" w14:paraId="0C615B97" w14:textId="77777777" w:rsidTr="00E806C4">
                    <w:tc>
                      <w:tcPr>
                        <w:tcW w:w="1518" w:type="dxa"/>
                      </w:tcPr>
                      <w:p w14:paraId="572E048E" w14:textId="77777777" w:rsidR="00C81B69" w:rsidRDefault="00C81B69" w:rsidP="00B044B6">
                        <w:pPr>
                          <w:pStyle w:val="Sansinterligne"/>
                        </w:pPr>
                      </w:p>
                      <w:p w14:paraId="1B71AE87" w14:textId="77777777" w:rsidR="00C81B69" w:rsidRDefault="00C81B69" w:rsidP="00B044B6">
                        <w:pPr>
                          <w:pStyle w:val="Sansinterligne"/>
                        </w:pPr>
                      </w:p>
                    </w:tc>
                    <w:tc>
                      <w:tcPr>
                        <w:tcW w:w="3792" w:type="dxa"/>
                      </w:tcPr>
                      <w:p w14:paraId="73413CF1" w14:textId="77777777" w:rsidR="00C81B69" w:rsidRDefault="00C81B69" w:rsidP="00B044B6">
                        <w:pPr>
                          <w:pStyle w:val="Sansinterligne"/>
                        </w:pPr>
                      </w:p>
                      <w:p w14:paraId="28CBE9D4" w14:textId="77777777" w:rsidR="00C81B69" w:rsidRDefault="00C81B69" w:rsidP="00B044B6">
                        <w:pPr>
                          <w:pStyle w:val="Sansinterligne"/>
                        </w:pPr>
                      </w:p>
                      <w:p w14:paraId="31D642A8" w14:textId="77777777" w:rsidR="00C81B69" w:rsidRDefault="00C81B69" w:rsidP="00B044B6">
                        <w:pPr>
                          <w:pStyle w:val="Sansinterligne"/>
                        </w:pPr>
                      </w:p>
                    </w:tc>
                    <w:tc>
                      <w:tcPr>
                        <w:tcW w:w="1418" w:type="dxa"/>
                      </w:tcPr>
                      <w:p w14:paraId="03C7FC4E" w14:textId="77777777" w:rsidR="00C81B69" w:rsidRDefault="00C81B69" w:rsidP="00B044B6">
                        <w:pPr>
                          <w:pStyle w:val="Sansinterligne"/>
                        </w:pPr>
                      </w:p>
                    </w:tc>
                    <w:tc>
                      <w:tcPr>
                        <w:tcW w:w="1134" w:type="dxa"/>
                      </w:tcPr>
                      <w:p w14:paraId="2A26E493" w14:textId="77777777" w:rsidR="00C81B69" w:rsidRDefault="00C81B69" w:rsidP="00B044B6">
                        <w:pPr>
                          <w:pStyle w:val="Sansinterligne"/>
                        </w:pPr>
                      </w:p>
                    </w:tc>
                    <w:tc>
                      <w:tcPr>
                        <w:tcW w:w="1276" w:type="dxa"/>
                      </w:tcPr>
                      <w:p w14:paraId="311BA3A2" w14:textId="77777777" w:rsidR="00C81B69" w:rsidRDefault="00C81B69" w:rsidP="00B044B6">
                        <w:pPr>
                          <w:pStyle w:val="Sansinterligne"/>
                        </w:pPr>
                      </w:p>
                    </w:tc>
                  </w:tr>
                  <w:tr w:rsidR="00C81B69" w14:paraId="40B7C6D3" w14:textId="77777777" w:rsidTr="00E806C4">
                    <w:trPr>
                      <w:cantSplit/>
                    </w:trPr>
                    <w:tc>
                      <w:tcPr>
                        <w:tcW w:w="1518" w:type="dxa"/>
                      </w:tcPr>
                      <w:p w14:paraId="0E036C40" w14:textId="77777777" w:rsidR="00C81B69" w:rsidRDefault="00C81B69" w:rsidP="00B044B6">
                        <w:pPr>
                          <w:pStyle w:val="Sansinterligne"/>
                        </w:pPr>
                      </w:p>
                      <w:p w14:paraId="345C9629" w14:textId="77777777" w:rsidR="00C81B69" w:rsidRDefault="00C81B69" w:rsidP="00B044B6">
                        <w:pPr>
                          <w:pStyle w:val="Sansinterligne"/>
                        </w:pPr>
                      </w:p>
                    </w:tc>
                    <w:tc>
                      <w:tcPr>
                        <w:tcW w:w="3792" w:type="dxa"/>
                      </w:tcPr>
                      <w:p w14:paraId="5EF98499" w14:textId="77777777" w:rsidR="00C81B69" w:rsidRDefault="00C81B69" w:rsidP="00B044B6">
                        <w:pPr>
                          <w:pStyle w:val="Sansinterligne"/>
                        </w:pPr>
                      </w:p>
                      <w:p w14:paraId="2560DC64" w14:textId="77777777" w:rsidR="00C81B69" w:rsidRDefault="00C81B69" w:rsidP="00B044B6">
                        <w:pPr>
                          <w:pStyle w:val="Sansinterligne"/>
                        </w:pPr>
                      </w:p>
                      <w:p w14:paraId="0FF3B702" w14:textId="77777777" w:rsidR="00C81B69" w:rsidRDefault="00C81B69" w:rsidP="00B044B6">
                        <w:pPr>
                          <w:pStyle w:val="Sansinterligne"/>
                        </w:pPr>
                      </w:p>
                    </w:tc>
                    <w:tc>
                      <w:tcPr>
                        <w:tcW w:w="1418" w:type="dxa"/>
                      </w:tcPr>
                      <w:p w14:paraId="13C07091" w14:textId="77777777" w:rsidR="00C81B69" w:rsidRDefault="00C81B69" w:rsidP="00B044B6">
                        <w:pPr>
                          <w:pStyle w:val="Sansinterligne"/>
                        </w:pPr>
                      </w:p>
                    </w:tc>
                    <w:tc>
                      <w:tcPr>
                        <w:tcW w:w="1134" w:type="dxa"/>
                      </w:tcPr>
                      <w:p w14:paraId="58AB1DED" w14:textId="77777777" w:rsidR="00C81B69" w:rsidRDefault="00C81B69" w:rsidP="00B044B6">
                        <w:pPr>
                          <w:pStyle w:val="Sansinterligne"/>
                        </w:pPr>
                      </w:p>
                    </w:tc>
                    <w:tc>
                      <w:tcPr>
                        <w:tcW w:w="1276" w:type="dxa"/>
                      </w:tcPr>
                      <w:p w14:paraId="37A7F03B" w14:textId="77777777" w:rsidR="00C81B69" w:rsidRDefault="00C81B69" w:rsidP="00B044B6">
                        <w:pPr>
                          <w:pStyle w:val="Sansinterligne"/>
                        </w:pPr>
                      </w:p>
                    </w:tc>
                  </w:tr>
                </w:tbl>
                <w:p w14:paraId="655359C0" w14:textId="77777777" w:rsidR="00C81B69" w:rsidRDefault="00C81B69" w:rsidP="006C41C8">
                  <w:pPr>
                    <w:rPr>
                      <w:rFonts w:ascii="Calibri" w:eastAsia="Calibri" w:hAnsi="Calibri" w:cs="Times New Roman"/>
                      <w:b/>
                      <w:bCs/>
                      <w:u w:val="single"/>
                    </w:rPr>
                  </w:pPr>
                </w:p>
              </w:txbxContent>
            </v:textbox>
          </v:shape>
        </w:pict>
      </w:r>
    </w:p>
    <w:p w14:paraId="3C001CFD" w14:textId="77777777" w:rsidR="00996411" w:rsidRPr="00996411" w:rsidRDefault="00996411" w:rsidP="00996411">
      <w:pPr>
        <w:rPr>
          <w:rFonts w:cs="Arial"/>
        </w:rPr>
      </w:pPr>
    </w:p>
    <w:p w14:paraId="18741FC3" w14:textId="77777777" w:rsidR="00996411" w:rsidRPr="00996411" w:rsidRDefault="00996411" w:rsidP="00996411">
      <w:pPr>
        <w:rPr>
          <w:rFonts w:cs="Arial"/>
        </w:rPr>
      </w:pPr>
    </w:p>
    <w:p w14:paraId="458718C4" w14:textId="77777777" w:rsidR="00996411" w:rsidRPr="00996411" w:rsidRDefault="00996411" w:rsidP="00996411">
      <w:pPr>
        <w:rPr>
          <w:rFonts w:cs="Arial"/>
        </w:rPr>
      </w:pPr>
    </w:p>
    <w:p w14:paraId="77C21A64" w14:textId="77777777" w:rsidR="00996411" w:rsidRPr="00996411" w:rsidRDefault="00996411" w:rsidP="00996411">
      <w:pPr>
        <w:rPr>
          <w:rFonts w:cs="Arial"/>
        </w:rPr>
      </w:pPr>
    </w:p>
    <w:p w14:paraId="5685A691" w14:textId="77777777" w:rsidR="00996411" w:rsidRPr="00996411" w:rsidRDefault="00996411" w:rsidP="00996411">
      <w:pPr>
        <w:rPr>
          <w:rFonts w:cs="Arial"/>
        </w:rPr>
      </w:pPr>
    </w:p>
    <w:p w14:paraId="0D483214" w14:textId="77777777" w:rsidR="00996411" w:rsidRPr="00996411" w:rsidRDefault="00996411" w:rsidP="00996411">
      <w:pPr>
        <w:rPr>
          <w:rFonts w:cs="Arial"/>
        </w:rPr>
      </w:pPr>
    </w:p>
    <w:p w14:paraId="4B278A9C" w14:textId="77777777" w:rsidR="00996411" w:rsidRPr="00996411" w:rsidRDefault="00996411" w:rsidP="00996411">
      <w:pPr>
        <w:rPr>
          <w:rFonts w:cs="Arial"/>
        </w:rPr>
      </w:pPr>
    </w:p>
    <w:p w14:paraId="03E0BC17" w14:textId="77777777" w:rsidR="00996411" w:rsidRPr="00996411" w:rsidRDefault="00996411" w:rsidP="00996411">
      <w:pPr>
        <w:rPr>
          <w:rFonts w:cs="Arial"/>
        </w:rPr>
      </w:pPr>
    </w:p>
    <w:p w14:paraId="0E749951" w14:textId="77777777" w:rsidR="00996411" w:rsidRPr="00996411" w:rsidRDefault="00996411" w:rsidP="00996411">
      <w:pPr>
        <w:rPr>
          <w:rFonts w:cs="Arial"/>
        </w:rPr>
      </w:pPr>
    </w:p>
    <w:p w14:paraId="368BE4D6" w14:textId="77777777" w:rsidR="00996411" w:rsidRDefault="00996411" w:rsidP="00996411">
      <w:pPr>
        <w:rPr>
          <w:rFonts w:cs="Arial"/>
        </w:rPr>
      </w:pPr>
    </w:p>
    <w:p w14:paraId="672C89F3" w14:textId="77777777" w:rsidR="00996411" w:rsidRDefault="00996411" w:rsidP="00996411">
      <w:pPr>
        <w:jc w:val="right"/>
        <w:rPr>
          <w:rFonts w:cs="Arial"/>
        </w:rPr>
      </w:pPr>
    </w:p>
    <w:tbl>
      <w:tblPr>
        <w:tblStyle w:val="Grilledutableau"/>
        <w:tblW w:w="0" w:type="auto"/>
        <w:tblInd w:w="392" w:type="dxa"/>
        <w:tblLook w:val="04A0" w:firstRow="1" w:lastRow="0" w:firstColumn="1" w:lastColumn="0" w:noHBand="0" w:noVBand="1"/>
      </w:tblPr>
      <w:tblGrid>
        <w:gridCol w:w="10064"/>
      </w:tblGrid>
      <w:tr w:rsidR="001D429F" w14:paraId="7C43E58B" w14:textId="77777777" w:rsidTr="00E806C4">
        <w:tc>
          <w:tcPr>
            <w:tcW w:w="10064" w:type="dxa"/>
          </w:tcPr>
          <w:p w14:paraId="553E55AA" w14:textId="77777777" w:rsidR="001D429F" w:rsidRDefault="001D429F" w:rsidP="00996411">
            <w:pPr>
              <w:rPr>
                <w:rFonts w:cs="Arial"/>
              </w:rPr>
            </w:pPr>
          </w:p>
          <w:p w14:paraId="421E9325" w14:textId="1E99555F" w:rsidR="001D429F" w:rsidRDefault="001D429F" w:rsidP="001D429F">
            <w:pPr>
              <w:rPr>
                <w:rFonts w:ascii="Calibri" w:eastAsia="Calibri" w:hAnsi="Calibri" w:cs="Times New Roman"/>
                <w:b/>
                <w:bCs/>
              </w:rPr>
            </w:pPr>
            <w:r>
              <w:rPr>
                <w:rFonts w:ascii="Calibri" w:eastAsia="Calibri" w:hAnsi="Calibri" w:cs="Times New Roman"/>
                <w:b/>
                <w:bCs/>
              </w:rPr>
              <w:t>Réunion extraordinaire du CST/F</w:t>
            </w:r>
            <w:r w:rsidR="00DF1445">
              <w:rPr>
                <w:rFonts w:ascii="Calibri" w:eastAsia="Calibri" w:hAnsi="Calibri" w:cs="Times New Roman"/>
                <w:b/>
                <w:bCs/>
              </w:rPr>
              <w:t>3S</w:t>
            </w:r>
            <w:r>
              <w:rPr>
                <w:rFonts w:ascii="Calibri" w:eastAsia="Calibri" w:hAnsi="Calibri" w:cs="Times New Roman"/>
                <w:b/>
                <w:bCs/>
              </w:rPr>
              <w:t>CT :</w:t>
            </w:r>
            <w:r>
              <w:rPr>
                <w:rFonts w:ascii="Calibri" w:eastAsia="Calibri" w:hAnsi="Calibri" w:cs="Times New Roman"/>
                <w:b/>
                <w:bCs/>
              </w:rPr>
              <w:tab/>
            </w:r>
            <w:r>
              <w:rPr>
                <w:rFonts w:ascii="Calibri" w:eastAsia="Calibri" w:hAnsi="Calibri" w:cs="Times New Roman"/>
                <w:b/>
                <w:bCs/>
              </w:rPr>
              <w:tab/>
              <w:t>oui</w:t>
            </w:r>
            <w:r>
              <w:rPr>
                <w:rFonts w:ascii="Calibri" w:eastAsia="Calibri" w:hAnsi="Calibri" w:cs="Times New Roman"/>
                <w:b/>
                <w:bCs/>
              </w:rPr>
              <w:tab/>
            </w:r>
            <w:r>
              <w:rPr>
                <w:rFonts w:ascii="Calibri" w:eastAsia="Calibri" w:hAnsi="Calibri" w:cs="Times New Roman"/>
                <w:b/>
                <w:bCs/>
              </w:rPr>
              <w:sym w:font="Monotype Sorts" w:char="F06F"/>
            </w:r>
            <w:r>
              <w:rPr>
                <w:rFonts w:ascii="Calibri" w:eastAsia="Calibri" w:hAnsi="Calibri" w:cs="Times New Roman"/>
                <w:b/>
                <w:bCs/>
              </w:rPr>
              <w:tab/>
            </w:r>
            <w:r>
              <w:rPr>
                <w:rFonts w:ascii="Calibri" w:eastAsia="Calibri" w:hAnsi="Calibri" w:cs="Times New Roman"/>
                <w:b/>
                <w:bCs/>
              </w:rPr>
              <w:tab/>
              <w:t>non</w:t>
            </w:r>
            <w:r>
              <w:rPr>
                <w:rFonts w:ascii="Calibri" w:eastAsia="Calibri" w:hAnsi="Calibri" w:cs="Times New Roman"/>
                <w:b/>
                <w:bCs/>
              </w:rPr>
              <w:tab/>
            </w:r>
            <w:r>
              <w:rPr>
                <w:rFonts w:ascii="Calibri" w:eastAsia="Calibri" w:hAnsi="Calibri" w:cs="Times New Roman"/>
                <w:b/>
                <w:bCs/>
              </w:rPr>
              <w:sym w:font="Monotype Sorts" w:char="F06F"/>
            </w:r>
          </w:p>
          <w:p w14:paraId="74CF162E" w14:textId="77777777" w:rsidR="001D429F" w:rsidRDefault="001D429F" w:rsidP="001D429F">
            <w:pPr>
              <w:rPr>
                <w:rFonts w:ascii="Calibri" w:eastAsia="Calibri" w:hAnsi="Calibri" w:cs="Times New Roman"/>
                <w:b/>
                <w:bCs/>
              </w:rPr>
            </w:pPr>
          </w:p>
          <w:p w14:paraId="29FFC637" w14:textId="77777777" w:rsidR="001D429F" w:rsidRDefault="001D429F" w:rsidP="001D429F">
            <w:pPr>
              <w:rPr>
                <w:rFonts w:ascii="Calibri" w:eastAsia="Calibri" w:hAnsi="Calibri" w:cs="Times New Roman"/>
                <w:b/>
                <w:bCs/>
              </w:rPr>
            </w:pPr>
            <w:r>
              <w:rPr>
                <w:rFonts w:ascii="Calibri" w:eastAsia="Calibri" w:hAnsi="Calibri" w:cs="Times New Roman"/>
                <w:b/>
                <w:bCs/>
              </w:rPr>
              <w:t>Intervention de l’ACFI :</w:t>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oui</w:t>
            </w:r>
            <w:r>
              <w:rPr>
                <w:rFonts w:ascii="Calibri" w:eastAsia="Calibri" w:hAnsi="Calibri" w:cs="Times New Roman"/>
                <w:b/>
                <w:bCs/>
              </w:rPr>
              <w:tab/>
            </w:r>
            <w:r>
              <w:rPr>
                <w:rFonts w:ascii="Calibri" w:eastAsia="Calibri" w:hAnsi="Calibri" w:cs="Times New Roman"/>
                <w:b/>
                <w:bCs/>
              </w:rPr>
              <w:sym w:font="Monotype Sorts" w:char="F06F"/>
            </w:r>
            <w:r>
              <w:rPr>
                <w:rFonts w:ascii="Calibri" w:eastAsia="Calibri" w:hAnsi="Calibri" w:cs="Times New Roman"/>
                <w:b/>
                <w:bCs/>
              </w:rPr>
              <w:tab/>
            </w:r>
            <w:r>
              <w:rPr>
                <w:rFonts w:ascii="Calibri" w:eastAsia="Calibri" w:hAnsi="Calibri" w:cs="Times New Roman"/>
                <w:b/>
                <w:bCs/>
              </w:rPr>
              <w:tab/>
              <w:t>non</w:t>
            </w:r>
            <w:r>
              <w:rPr>
                <w:rFonts w:ascii="Calibri" w:eastAsia="Calibri" w:hAnsi="Calibri" w:cs="Times New Roman"/>
                <w:b/>
                <w:bCs/>
              </w:rPr>
              <w:tab/>
            </w:r>
            <w:r>
              <w:rPr>
                <w:rFonts w:ascii="Calibri" w:eastAsia="Calibri" w:hAnsi="Calibri" w:cs="Times New Roman"/>
                <w:b/>
                <w:bCs/>
              </w:rPr>
              <w:sym w:font="Monotype Sorts" w:char="F06F"/>
            </w:r>
          </w:p>
          <w:p w14:paraId="656C06F8" w14:textId="77777777" w:rsidR="001D429F" w:rsidRDefault="001D429F" w:rsidP="001D429F">
            <w:pPr>
              <w:rPr>
                <w:rFonts w:ascii="Calibri" w:eastAsia="Calibri" w:hAnsi="Calibri" w:cs="Times New Roman"/>
                <w:b/>
                <w:bCs/>
              </w:rPr>
            </w:pPr>
          </w:p>
          <w:p w14:paraId="5463E24D" w14:textId="09410B77" w:rsidR="001D429F" w:rsidRPr="00235B2E" w:rsidRDefault="001D429F" w:rsidP="001D429F">
            <w:pPr>
              <w:pStyle w:val="Sansinterligne"/>
              <w:rPr>
                <w:b/>
                <w:bCs/>
              </w:rPr>
            </w:pPr>
            <w:r w:rsidRPr="00235B2E">
              <w:rPr>
                <w:b/>
                <w:bCs/>
              </w:rPr>
              <w:t xml:space="preserve">Intervention de l’inspection du </w:t>
            </w:r>
            <w:r w:rsidR="00D453E6">
              <w:rPr>
                <w:b/>
                <w:bCs/>
              </w:rPr>
              <w:t>T</w:t>
            </w:r>
            <w:r w:rsidRPr="00235B2E">
              <w:rPr>
                <w:b/>
                <w:bCs/>
              </w:rPr>
              <w:t xml:space="preserve">ravail </w:t>
            </w:r>
          </w:p>
          <w:p w14:paraId="16ED9844" w14:textId="296B491B" w:rsidR="001D429F" w:rsidRDefault="001D429F" w:rsidP="001D429F">
            <w:pPr>
              <w:rPr>
                <w:rFonts w:ascii="Calibri" w:eastAsia="Calibri" w:hAnsi="Calibri" w:cs="Times New Roman"/>
                <w:b/>
                <w:bCs/>
              </w:rPr>
            </w:pPr>
            <w:proofErr w:type="gramStart"/>
            <w:r>
              <w:rPr>
                <w:rFonts w:ascii="Calibri" w:eastAsia="Calibri" w:hAnsi="Calibri" w:cs="Times New Roman"/>
                <w:b/>
                <w:bCs/>
              </w:rPr>
              <w:t>ou</w:t>
            </w:r>
            <w:proofErr w:type="gramEnd"/>
            <w:r>
              <w:rPr>
                <w:rFonts w:ascii="Calibri" w:eastAsia="Calibri" w:hAnsi="Calibri" w:cs="Times New Roman"/>
                <w:b/>
                <w:bCs/>
              </w:rPr>
              <w:t xml:space="preserve"> des services spécialisés (vétérinaires… ) :</w:t>
            </w:r>
            <w:r>
              <w:rPr>
                <w:rFonts w:ascii="Calibri" w:eastAsia="Calibri" w:hAnsi="Calibri" w:cs="Times New Roman"/>
                <w:b/>
                <w:bCs/>
              </w:rPr>
              <w:tab/>
              <w:t>oui</w:t>
            </w:r>
            <w:r>
              <w:rPr>
                <w:rFonts w:ascii="Calibri" w:eastAsia="Calibri" w:hAnsi="Calibri" w:cs="Times New Roman"/>
                <w:b/>
                <w:bCs/>
              </w:rPr>
              <w:tab/>
            </w:r>
            <w:r>
              <w:rPr>
                <w:rFonts w:ascii="Calibri" w:eastAsia="Calibri" w:hAnsi="Calibri" w:cs="Times New Roman"/>
                <w:b/>
                <w:bCs/>
              </w:rPr>
              <w:sym w:font="Monotype Sorts" w:char="F06F"/>
            </w:r>
            <w:r>
              <w:rPr>
                <w:rFonts w:ascii="Calibri" w:eastAsia="Calibri" w:hAnsi="Calibri" w:cs="Times New Roman"/>
                <w:b/>
                <w:bCs/>
              </w:rPr>
              <w:tab/>
            </w:r>
            <w:r>
              <w:rPr>
                <w:rFonts w:ascii="Calibri" w:eastAsia="Calibri" w:hAnsi="Calibri" w:cs="Times New Roman"/>
                <w:b/>
                <w:bCs/>
              </w:rPr>
              <w:tab/>
              <w:t>non</w:t>
            </w:r>
            <w:r>
              <w:rPr>
                <w:rFonts w:ascii="Calibri" w:eastAsia="Calibri" w:hAnsi="Calibri" w:cs="Times New Roman"/>
                <w:b/>
                <w:bCs/>
              </w:rPr>
              <w:tab/>
            </w:r>
            <w:r>
              <w:rPr>
                <w:rFonts w:ascii="Calibri" w:eastAsia="Calibri" w:hAnsi="Calibri" w:cs="Times New Roman"/>
                <w:b/>
                <w:bCs/>
              </w:rPr>
              <w:sym w:font="Monotype Sorts" w:char="F06F"/>
            </w:r>
          </w:p>
          <w:p w14:paraId="0950CFE3" w14:textId="77777777" w:rsidR="001D429F" w:rsidRDefault="001D429F" w:rsidP="00996411">
            <w:pPr>
              <w:rPr>
                <w:rFonts w:cs="Arial"/>
              </w:rPr>
            </w:pPr>
          </w:p>
        </w:tc>
      </w:tr>
    </w:tbl>
    <w:p w14:paraId="6AAF2194" w14:textId="77777777" w:rsidR="00996411" w:rsidRDefault="00996411" w:rsidP="00996411">
      <w:pPr>
        <w:rPr>
          <w:rFonts w:cs="Arial"/>
        </w:rPr>
      </w:pPr>
    </w:p>
    <w:tbl>
      <w:tblPr>
        <w:tblStyle w:val="Grilledutableau"/>
        <w:tblW w:w="0" w:type="auto"/>
        <w:tblInd w:w="392" w:type="dxa"/>
        <w:tblLook w:val="04A0" w:firstRow="1" w:lastRow="0" w:firstColumn="1" w:lastColumn="0" w:noHBand="0" w:noVBand="1"/>
      </w:tblPr>
      <w:tblGrid>
        <w:gridCol w:w="10064"/>
      </w:tblGrid>
      <w:tr w:rsidR="001D429F" w14:paraId="65BD9BDB" w14:textId="77777777" w:rsidTr="00E806C4">
        <w:tc>
          <w:tcPr>
            <w:tcW w:w="10064" w:type="dxa"/>
          </w:tcPr>
          <w:p w14:paraId="3F745FFA" w14:textId="2B5B1336" w:rsidR="001D429F" w:rsidRDefault="001D429F" w:rsidP="001D429F">
            <w:pPr>
              <w:rPr>
                <w:rFonts w:ascii="Calibri" w:eastAsia="Calibri" w:hAnsi="Calibri" w:cs="Times New Roman"/>
                <w:b/>
                <w:bCs/>
              </w:rPr>
            </w:pPr>
            <w:r>
              <w:rPr>
                <w:rFonts w:ascii="Calibri" w:eastAsia="Calibri" w:hAnsi="Calibri" w:cs="Times New Roman"/>
                <w:b/>
                <w:bCs/>
              </w:rPr>
              <w:t xml:space="preserve">Remarques éventuelles du ou des membres représentant </w:t>
            </w:r>
            <w:r w:rsidR="0066005F">
              <w:rPr>
                <w:rFonts w:ascii="Calibri" w:eastAsia="Calibri" w:hAnsi="Calibri" w:cs="Times New Roman"/>
                <w:b/>
                <w:bCs/>
              </w:rPr>
              <w:t xml:space="preserve">le </w:t>
            </w:r>
            <w:r>
              <w:rPr>
                <w:rFonts w:ascii="Calibri" w:eastAsia="Calibri" w:hAnsi="Calibri" w:cs="Times New Roman"/>
                <w:b/>
                <w:bCs/>
              </w:rPr>
              <w:t>CST/</w:t>
            </w:r>
            <w:r w:rsidR="006C41C8">
              <w:rPr>
                <w:rFonts w:ascii="Calibri" w:eastAsia="Calibri" w:hAnsi="Calibri" w:cs="Times New Roman"/>
                <w:b/>
                <w:bCs/>
              </w:rPr>
              <w:t>F</w:t>
            </w:r>
            <w:r w:rsidR="00DF1445">
              <w:rPr>
                <w:rFonts w:ascii="Calibri" w:eastAsia="Calibri" w:hAnsi="Calibri" w:cs="Times New Roman"/>
                <w:b/>
                <w:bCs/>
              </w:rPr>
              <w:t>3S</w:t>
            </w:r>
            <w:r w:rsidR="006C41C8">
              <w:rPr>
                <w:rFonts w:ascii="Calibri" w:eastAsia="Calibri" w:hAnsi="Calibri" w:cs="Times New Roman"/>
                <w:b/>
                <w:bCs/>
              </w:rPr>
              <w:t>CT :</w:t>
            </w:r>
          </w:p>
          <w:p w14:paraId="6E92CFB0" w14:textId="77777777" w:rsidR="001D429F" w:rsidRDefault="001D429F" w:rsidP="001D429F">
            <w:pPr>
              <w:pStyle w:val="Sansinterligne"/>
            </w:pPr>
          </w:p>
          <w:p w14:paraId="5EA17B32" w14:textId="77777777" w:rsidR="001D429F" w:rsidRDefault="001D429F" w:rsidP="00DF1445">
            <w:pPr>
              <w:rPr>
                <w:rFonts w:ascii="Calibri" w:eastAsia="Calibri" w:hAnsi="Calibri" w:cs="Times New Roman"/>
              </w:rPr>
            </w:pPr>
          </w:p>
          <w:p w14:paraId="43527DEB" w14:textId="77777777" w:rsidR="00DF1445" w:rsidRDefault="00DF1445" w:rsidP="00DF1445">
            <w:pPr>
              <w:rPr>
                <w:rFonts w:cs="Arial"/>
              </w:rPr>
            </w:pPr>
          </w:p>
          <w:p w14:paraId="2409F0B0" w14:textId="77777777" w:rsidR="00DF1445" w:rsidRDefault="00DF1445" w:rsidP="00DF1445">
            <w:pPr>
              <w:rPr>
                <w:rFonts w:cs="Arial"/>
              </w:rPr>
            </w:pPr>
          </w:p>
          <w:p w14:paraId="25E1E291" w14:textId="77777777" w:rsidR="00DF1445" w:rsidRDefault="00DF1445" w:rsidP="00DF1445">
            <w:pPr>
              <w:rPr>
                <w:rFonts w:cs="Arial"/>
              </w:rPr>
            </w:pPr>
          </w:p>
        </w:tc>
      </w:tr>
    </w:tbl>
    <w:p w14:paraId="146D50B1" w14:textId="77777777" w:rsidR="001D429F" w:rsidRDefault="001D429F" w:rsidP="00996411">
      <w:pPr>
        <w:rPr>
          <w:rFonts w:cs="Arial"/>
        </w:rPr>
      </w:pPr>
    </w:p>
    <w:tbl>
      <w:tblPr>
        <w:tblStyle w:val="Grilledutableau"/>
        <w:tblW w:w="0" w:type="auto"/>
        <w:tblInd w:w="392" w:type="dxa"/>
        <w:tblLook w:val="04A0" w:firstRow="1" w:lastRow="0" w:firstColumn="1" w:lastColumn="0" w:noHBand="0" w:noVBand="1"/>
      </w:tblPr>
      <w:tblGrid>
        <w:gridCol w:w="4911"/>
        <w:gridCol w:w="5153"/>
      </w:tblGrid>
      <w:tr w:rsidR="00144374" w14:paraId="67AEB61B" w14:textId="77777777" w:rsidTr="00E806C4">
        <w:trPr>
          <w:trHeight w:val="1881"/>
        </w:trPr>
        <w:tc>
          <w:tcPr>
            <w:tcW w:w="4911" w:type="dxa"/>
          </w:tcPr>
          <w:p w14:paraId="1358B531" w14:textId="1536CC84" w:rsidR="00144374" w:rsidRDefault="00144374" w:rsidP="001E7386">
            <w:pPr>
              <w:jc w:val="center"/>
              <w:rPr>
                <w:rFonts w:ascii="Calibri" w:eastAsia="Calibri" w:hAnsi="Calibri" w:cs="Times New Roman"/>
                <w:b/>
                <w:bCs/>
              </w:rPr>
            </w:pPr>
            <w:r>
              <w:rPr>
                <w:rFonts w:ascii="Calibri" w:eastAsia="Calibri" w:hAnsi="Calibri" w:cs="Times New Roman"/>
                <w:b/>
                <w:bCs/>
              </w:rPr>
              <w:t>Visa de l’</w:t>
            </w:r>
            <w:r w:rsidR="00D453E6">
              <w:rPr>
                <w:rFonts w:ascii="Calibri" w:eastAsia="Calibri" w:hAnsi="Calibri" w:cs="Times New Roman"/>
                <w:b/>
                <w:bCs/>
              </w:rPr>
              <w:t>A</w:t>
            </w:r>
            <w:r>
              <w:rPr>
                <w:rFonts w:ascii="Calibri" w:eastAsia="Calibri" w:hAnsi="Calibri" w:cs="Times New Roman"/>
                <w:b/>
                <w:bCs/>
              </w:rPr>
              <w:t xml:space="preserve">utorité </w:t>
            </w:r>
            <w:r w:rsidR="00D453E6">
              <w:rPr>
                <w:rFonts w:ascii="Calibri" w:eastAsia="Calibri" w:hAnsi="Calibri" w:cs="Times New Roman"/>
                <w:b/>
                <w:bCs/>
              </w:rPr>
              <w:t>T</w:t>
            </w:r>
            <w:r>
              <w:rPr>
                <w:rFonts w:ascii="Calibri" w:eastAsia="Calibri" w:hAnsi="Calibri" w:cs="Times New Roman"/>
                <w:b/>
                <w:bCs/>
              </w:rPr>
              <w:t>erritoriale</w:t>
            </w:r>
          </w:p>
          <w:p w14:paraId="11D5AD64" w14:textId="77777777" w:rsidR="00144374" w:rsidRDefault="00144374" w:rsidP="00996411">
            <w:pPr>
              <w:rPr>
                <w:rFonts w:cs="Arial"/>
              </w:rPr>
            </w:pPr>
          </w:p>
        </w:tc>
        <w:tc>
          <w:tcPr>
            <w:tcW w:w="5153" w:type="dxa"/>
          </w:tcPr>
          <w:p w14:paraId="3449B65F" w14:textId="32B357B8" w:rsidR="00144374" w:rsidRDefault="00144374" w:rsidP="001E7386">
            <w:pPr>
              <w:jc w:val="center"/>
              <w:rPr>
                <w:rFonts w:ascii="Calibri" w:eastAsia="Calibri" w:hAnsi="Calibri" w:cs="Times New Roman"/>
                <w:b/>
                <w:bCs/>
              </w:rPr>
            </w:pPr>
            <w:r>
              <w:rPr>
                <w:rFonts w:ascii="Calibri" w:eastAsia="Calibri" w:hAnsi="Calibri" w:cs="Times New Roman"/>
                <w:b/>
                <w:bCs/>
              </w:rPr>
              <w:t>Visa du représentant du CST/F</w:t>
            </w:r>
            <w:r w:rsidR="00E806C4">
              <w:rPr>
                <w:rFonts w:ascii="Calibri" w:eastAsia="Calibri" w:hAnsi="Calibri" w:cs="Times New Roman"/>
                <w:b/>
                <w:bCs/>
              </w:rPr>
              <w:t>3S</w:t>
            </w:r>
            <w:r>
              <w:rPr>
                <w:rFonts w:ascii="Calibri" w:eastAsia="Calibri" w:hAnsi="Calibri" w:cs="Times New Roman"/>
                <w:b/>
                <w:bCs/>
              </w:rPr>
              <w:t>CT</w:t>
            </w:r>
          </w:p>
          <w:p w14:paraId="3D7AB976" w14:textId="77777777" w:rsidR="00144374" w:rsidRDefault="00144374" w:rsidP="00144374">
            <w:pPr>
              <w:rPr>
                <w:rFonts w:ascii="Calibri" w:eastAsia="Calibri" w:hAnsi="Calibri" w:cs="Times New Roman"/>
                <w:b/>
                <w:bCs/>
              </w:rPr>
            </w:pPr>
          </w:p>
          <w:p w14:paraId="0AE626DE" w14:textId="1A74B5A0" w:rsidR="00144374" w:rsidRDefault="00144374" w:rsidP="00144374">
            <w:pPr>
              <w:rPr>
                <w:rFonts w:ascii="Calibri" w:eastAsia="Calibri" w:hAnsi="Calibri" w:cs="Times New Roman"/>
              </w:rPr>
            </w:pPr>
            <w:r>
              <w:rPr>
                <w:rFonts w:ascii="Calibri" w:eastAsia="Calibri" w:hAnsi="Calibri" w:cs="Times New Roman"/>
                <w:b/>
                <w:bCs/>
              </w:rPr>
              <w:t>M.</w:t>
            </w:r>
            <w:r w:rsidR="001E7386">
              <w:rPr>
                <w:rFonts w:ascii="Calibri" w:eastAsia="Calibri" w:hAnsi="Calibri" w:cs="Times New Roman"/>
                <w:b/>
                <w:bCs/>
              </w:rPr>
              <w:t xml:space="preserve"> :</w:t>
            </w:r>
            <w:r w:rsidR="00E806C4">
              <w:rPr>
                <w:rFonts w:ascii="Calibri" w:eastAsia="Calibri" w:hAnsi="Calibri" w:cs="Times New Roman"/>
                <w:b/>
                <w:bCs/>
              </w:rPr>
              <w:t xml:space="preserve"> </w:t>
            </w:r>
            <w:r>
              <w:rPr>
                <w:rFonts w:ascii="Calibri" w:eastAsia="Calibri" w:hAnsi="Calibri" w:cs="Times New Roman"/>
              </w:rPr>
              <w:t>…………………………</w:t>
            </w:r>
            <w:r w:rsidR="00D453E6">
              <w:rPr>
                <w:rFonts w:ascii="Calibri" w:eastAsia="Calibri" w:hAnsi="Calibri" w:cs="Times New Roman"/>
              </w:rPr>
              <w:t>……</w:t>
            </w:r>
            <w:r>
              <w:rPr>
                <w:rFonts w:ascii="Calibri" w:eastAsia="Calibri" w:hAnsi="Calibri" w:cs="Times New Roman"/>
              </w:rPr>
              <w:t>.</w:t>
            </w:r>
          </w:p>
          <w:p w14:paraId="235A8D33" w14:textId="77777777" w:rsidR="00144374" w:rsidRDefault="00144374" w:rsidP="00996411">
            <w:pPr>
              <w:rPr>
                <w:rFonts w:cs="Arial"/>
              </w:rPr>
            </w:pPr>
          </w:p>
          <w:p w14:paraId="29818E27" w14:textId="77777777" w:rsidR="00144374" w:rsidRDefault="00144374" w:rsidP="00996411">
            <w:pPr>
              <w:rPr>
                <w:rFonts w:cs="Arial"/>
              </w:rPr>
            </w:pPr>
          </w:p>
          <w:p w14:paraId="625CEE3B" w14:textId="77777777" w:rsidR="00144374" w:rsidRDefault="00144374" w:rsidP="00996411">
            <w:pPr>
              <w:rPr>
                <w:rFonts w:cs="Arial"/>
              </w:rPr>
            </w:pPr>
          </w:p>
          <w:p w14:paraId="4D699CBC" w14:textId="77777777" w:rsidR="00144374" w:rsidRDefault="00144374" w:rsidP="00996411">
            <w:pPr>
              <w:rPr>
                <w:rFonts w:cs="Arial"/>
              </w:rPr>
            </w:pPr>
          </w:p>
        </w:tc>
      </w:tr>
    </w:tbl>
    <w:p w14:paraId="3B29F325" w14:textId="77777777" w:rsidR="001D429F" w:rsidRPr="00996411" w:rsidRDefault="001D429F" w:rsidP="00996411">
      <w:pPr>
        <w:rPr>
          <w:rFonts w:cs="Arial"/>
        </w:rPr>
      </w:pPr>
    </w:p>
    <w:sectPr w:rsidR="001D429F" w:rsidRPr="00996411" w:rsidSect="002B556E">
      <w:headerReference w:type="default" r:id="rId8"/>
      <w:footerReference w:type="default" r:id="rId9"/>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07B5" w14:textId="77777777" w:rsidR="00A1497C" w:rsidRDefault="00A1497C" w:rsidP="00B044B6">
      <w:pPr>
        <w:spacing w:after="0" w:line="240" w:lineRule="auto"/>
      </w:pPr>
      <w:r>
        <w:separator/>
      </w:r>
    </w:p>
  </w:endnote>
  <w:endnote w:type="continuationSeparator" w:id="0">
    <w:p w14:paraId="397170E7" w14:textId="77777777" w:rsidR="00A1497C" w:rsidRDefault="00A1497C" w:rsidP="00B0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45821"/>
      <w:docPartObj>
        <w:docPartGallery w:val="Page Numbers (Bottom of Page)"/>
        <w:docPartUnique/>
      </w:docPartObj>
    </w:sdtPr>
    <w:sdtEndPr/>
    <w:sdtContent>
      <w:sdt>
        <w:sdtPr>
          <w:id w:val="123787606"/>
          <w:docPartObj>
            <w:docPartGallery w:val="Page Numbers (Top of Page)"/>
            <w:docPartUnique/>
          </w:docPartObj>
        </w:sdtPr>
        <w:sdtEndPr/>
        <w:sdtContent>
          <w:p w14:paraId="0E76CA98" w14:textId="77777777" w:rsidR="00F951E3" w:rsidRDefault="00F951E3">
            <w:pPr>
              <w:pStyle w:val="Pieddepage"/>
              <w:jc w:val="right"/>
            </w:pPr>
            <w:r>
              <w:t xml:space="preserve">Page </w:t>
            </w:r>
            <w:r w:rsidR="00EB26F8">
              <w:rPr>
                <w:b/>
                <w:sz w:val="24"/>
                <w:szCs w:val="24"/>
              </w:rPr>
              <w:fldChar w:fldCharType="begin"/>
            </w:r>
            <w:r>
              <w:rPr>
                <w:b/>
              </w:rPr>
              <w:instrText>PAGE</w:instrText>
            </w:r>
            <w:r w:rsidR="00EB26F8">
              <w:rPr>
                <w:b/>
                <w:sz w:val="24"/>
                <w:szCs w:val="24"/>
              </w:rPr>
              <w:fldChar w:fldCharType="separate"/>
            </w:r>
            <w:r w:rsidR="00ED2DBA">
              <w:rPr>
                <w:b/>
                <w:noProof/>
              </w:rPr>
              <w:t>2</w:t>
            </w:r>
            <w:r w:rsidR="00EB26F8">
              <w:rPr>
                <w:b/>
                <w:sz w:val="24"/>
                <w:szCs w:val="24"/>
              </w:rPr>
              <w:fldChar w:fldCharType="end"/>
            </w:r>
            <w:r>
              <w:t xml:space="preserve"> sur </w:t>
            </w:r>
            <w:r w:rsidR="00EB26F8">
              <w:rPr>
                <w:b/>
                <w:sz w:val="24"/>
                <w:szCs w:val="24"/>
              </w:rPr>
              <w:fldChar w:fldCharType="begin"/>
            </w:r>
            <w:r>
              <w:rPr>
                <w:b/>
              </w:rPr>
              <w:instrText>NUMPAGES</w:instrText>
            </w:r>
            <w:r w:rsidR="00EB26F8">
              <w:rPr>
                <w:b/>
                <w:sz w:val="24"/>
                <w:szCs w:val="24"/>
              </w:rPr>
              <w:fldChar w:fldCharType="separate"/>
            </w:r>
            <w:r w:rsidR="00ED2DBA">
              <w:rPr>
                <w:b/>
                <w:noProof/>
              </w:rPr>
              <w:t>3</w:t>
            </w:r>
            <w:r w:rsidR="00EB26F8">
              <w:rPr>
                <w:b/>
                <w:sz w:val="24"/>
                <w:szCs w:val="24"/>
              </w:rPr>
              <w:fldChar w:fldCharType="end"/>
            </w:r>
          </w:p>
        </w:sdtContent>
      </w:sdt>
    </w:sdtContent>
  </w:sdt>
  <w:p w14:paraId="7E46DC17" w14:textId="77777777" w:rsidR="00F951E3" w:rsidRDefault="00F951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519DE" w14:textId="77777777" w:rsidR="00A1497C" w:rsidRDefault="00A1497C" w:rsidP="00B044B6">
      <w:pPr>
        <w:spacing w:after="0" w:line="240" w:lineRule="auto"/>
      </w:pPr>
      <w:r>
        <w:separator/>
      </w:r>
    </w:p>
  </w:footnote>
  <w:footnote w:type="continuationSeparator" w:id="0">
    <w:p w14:paraId="1EAEEFF3" w14:textId="77777777" w:rsidR="00A1497C" w:rsidRDefault="00A1497C" w:rsidP="00B0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774" w:type="dxa"/>
      <w:tblLook w:val="04A0" w:firstRow="1" w:lastRow="0" w:firstColumn="1" w:lastColumn="0" w:noHBand="0" w:noVBand="1"/>
    </w:tblPr>
    <w:tblGrid>
      <w:gridCol w:w="3119"/>
      <w:gridCol w:w="4536"/>
      <w:gridCol w:w="3119"/>
    </w:tblGrid>
    <w:tr w:rsidR="00986AEA" w14:paraId="4E550FCE" w14:textId="77777777" w:rsidTr="00CF7A74">
      <w:trPr>
        <w:trHeight w:val="680"/>
      </w:trPr>
      <w:tc>
        <w:tcPr>
          <w:tcW w:w="3119" w:type="dxa"/>
          <w:vMerge w:val="restart"/>
          <w:tcBorders>
            <w:top w:val="single" w:sz="12" w:space="0" w:color="auto"/>
            <w:left w:val="single" w:sz="12" w:space="0" w:color="auto"/>
            <w:right w:val="single" w:sz="12" w:space="0" w:color="auto"/>
          </w:tcBorders>
        </w:tcPr>
        <w:p w14:paraId="4E16D93B" w14:textId="77777777" w:rsidR="00986AEA" w:rsidRDefault="00986AEA" w:rsidP="00D716CE">
          <w:pPr>
            <w:jc w:val="center"/>
          </w:pPr>
          <w:r>
            <w:rPr>
              <w:noProof/>
            </w:rPr>
            <w:drawing>
              <wp:anchor distT="0" distB="0" distL="114300" distR="114300" simplePos="0" relativeHeight="251661312" behindDoc="0" locked="0" layoutInCell="1" allowOverlap="1" wp14:anchorId="4A08528E" wp14:editId="1E305CB4">
                <wp:simplePos x="0" y="0"/>
                <wp:positionH relativeFrom="column">
                  <wp:posOffset>448310</wp:posOffset>
                </wp:positionH>
                <wp:positionV relativeFrom="paragraph">
                  <wp:posOffset>67945</wp:posOffset>
                </wp:positionV>
                <wp:extent cx="869950" cy="911860"/>
                <wp:effectExtent l="0" t="0" r="0" b="0"/>
                <wp:wrapNone/>
                <wp:docPr id="3" name="Image 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2210" cy="914229"/>
                        </a:xfrm>
                        <a:prstGeom prst="rect">
                          <a:avLst/>
                        </a:prstGeom>
                      </pic:spPr>
                    </pic:pic>
                  </a:graphicData>
                </a:graphic>
                <wp14:sizeRelH relativeFrom="page">
                  <wp14:pctWidth>0</wp14:pctWidth>
                </wp14:sizeRelH>
                <wp14:sizeRelV relativeFrom="page">
                  <wp14:pctHeight>0</wp14:pctHeight>
                </wp14:sizeRelV>
              </wp:anchor>
            </w:drawing>
          </w:r>
        </w:p>
        <w:p w14:paraId="3E2AAB33" w14:textId="77777777" w:rsidR="00986AEA" w:rsidRPr="00986AEA" w:rsidRDefault="00986AEA" w:rsidP="00986AEA"/>
        <w:p w14:paraId="5F4264DD" w14:textId="77777777" w:rsidR="00986AEA" w:rsidRDefault="00986AEA" w:rsidP="00986AEA"/>
        <w:p w14:paraId="3C352F02" w14:textId="77777777" w:rsidR="00986AEA" w:rsidRDefault="00986AEA" w:rsidP="00986AEA"/>
        <w:p w14:paraId="7C362A87" w14:textId="77777777" w:rsidR="00986AEA" w:rsidRDefault="00986AEA" w:rsidP="00986AEA"/>
        <w:p w14:paraId="3C3D6530" w14:textId="77777777" w:rsidR="00986AEA" w:rsidRDefault="00986AEA" w:rsidP="00986AEA"/>
        <w:p w14:paraId="0AB93A48" w14:textId="74C6928C" w:rsidR="00F61D0F" w:rsidRPr="00F61D0F" w:rsidRDefault="00986AEA" w:rsidP="00F61D0F">
          <w:pPr>
            <w:jc w:val="center"/>
            <w:rPr>
              <w:b/>
              <w:bCs/>
              <w:i/>
              <w:iCs/>
              <w:sz w:val="20"/>
              <w:szCs w:val="20"/>
            </w:rPr>
          </w:pPr>
          <w:r w:rsidRPr="00F61D0F">
            <w:rPr>
              <w:b/>
              <w:bCs/>
              <w:i/>
              <w:iCs/>
              <w:sz w:val="20"/>
              <w:szCs w:val="20"/>
            </w:rPr>
            <w:t>Service Hygiène et Sécurité</w:t>
          </w:r>
        </w:p>
      </w:tc>
      <w:tc>
        <w:tcPr>
          <w:tcW w:w="4536" w:type="dxa"/>
          <w:vMerge w:val="restart"/>
          <w:tcBorders>
            <w:top w:val="single" w:sz="12" w:space="0" w:color="auto"/>
            <w:left w:val="single" w:sz="12" w:space="0" w:color="auto"/>
            <w:right w:val="single" w:sz="12" w:space="0" w:color="auto"/>
          </w:tcBorders>
          <w:vAlign w:val="center"/>
        </w:tcPr>
        <w:p w14:paraId="490E9977" w14:textId="293EE2A0" w:rsidR="00566B8B" w:rsidRDefault="00716F49" w:rsidP="00365996">
          <w:pPr>
            <w:jc w:val="center"/>
            <w:rPr>
              <w:b/>
              <w:sz w:val="28"/>
              <w:szCs w:val="28"/>
            </w:rPr>
          </w:pPr>
          <w:r>
            <w:rPr>
              <w:b/>
              <w:sz w:val="28"/>
              <w:szCs w:val="28"/>
            </w:rPr>
            <w:t>Registre de dangers graves et imminents</w:t>
          </w:r>
        </w:p>
      </w:tc>
      <w:tc>
        <w:tcPr>
          <w:tcW w:w="3119" w:type="dxa"/>
          <w:tcBorders>
            <w:top w:val="single" w:sz="12" w:space="0" w:color="auto"/>
            <w:left w:val="single" w:sz="12" w:space="0" w:color="auto"/>
            <w:bottom w:val="single" w:sz="12" w:space="0" w:color="auto"/>
            <w:right w:val="single" w:sz="12" w:space="0" w:color="auto"/>
          </w:tcBorders>
          <w:vAlign w:val="center"/>
        </w:tcPr>
        <w:p w14:paraId="502248F0" w14:textId="265B44B8" w:rsidR="00986AEA" w:rsidRPr="00E3749A" w:rsidRDefault="00986AEA" w:rsidP="00F61D0F">
          <w:pPr>
            <w:jc w:val="center"/>
            <w:rPr>
              <w:rFonts w:ascii="ArialMT" w:hAnsi="ArialMT" w:cs="ArialMT"/>
              <w:color w:val="000000" w:themeColor="text1"/>
              <w:sz w:val="20"/>
              <w:szCs w:val="20"/>
            </w:rPr>
          </w:pPr>
          <w:r w:rsidRPr="00E3749A">
            <w:rPr>
              <w:rFonts w:ascii="ArialMT" w:hAnsi="ArialMT" w:cs="ArialMT"/>
              <w:color w:val="000000" w:themeColor="text1"/>
              <w:sz w:val="20"/>
              <w:szCs w:val="20"/>
            </w:rPr>
            <w:t>Référence : D</w:t>
          </w:r>
          <w:r w:rsidR="00716F49">
            <w:rPr>
              <w:rFonts w:ascii="ArialMT" w:hAnsi="ArialMT" w:cs="ArialMT"/>
              <w:color w:val="000000" w:themeColor="text1"/>
              <w:sz w:val="20"/>
              <w:szCs w:val="20"/>
            </w:rPr>
            <w:t>R</w:t>
          </w:r>
          <w:r w:rsidRPr="00E3749A">
            <w:rPr>
              <w:rFonts w:ascii="ArialMT" w:hAnsi="ArialMT" w:cs="ArialMT"/>
              <w:color w:val="000000" w:themeColor="text1"/>
              <w:sz w:val="20"/>
              <w:szCs w:val="20"/>
            </w:rPr>
            <w:t xml:space="preserve"> </w:t>
          </w:r>
          <w:r w:rsidR="00716F49">
            <w:rPr>
              <w:rFonts w:ascii="ArialMT" w:hAnsi="ArialMT" w:cs="ArialMT"/>
              <w:color w:val="000000" w:themeColor="text1"/>
              <w:sz w:val="20"/>
              <w:szCs w:val="20"/>
            </w:rPr>
            <w:t>10</w:t>
          </w:r>
        </w:p>
      </w:tc>
    </w:tr>
    <w:tr w:rsidR="00E3749A" w14:paraId="68DEB8B3" w14:textId="77777777" w:rsidTr="00CF7A74">
      <w:trPr>
        <w:trHeight w:val="561"/>
      </w:trPr>
      <w:tc>
        <w:tcPr>
          <w:tcW w:w="3119" w:type="dxa"/>
          <w:vMerge/>
          <w:tcBorders>
            <w:left w:val="single" w:sz="12" w:space="0" w:color="auto"/>
            <w:right w:val="single" w:sz="12" w:space="0" w:color="auto"/>
          </w:tcBorders>
        </w:tcPr>
        <w:p w14:paraId="73BF20D1" w14:textId="77777777" w:rsidR="00E3749A" w:rsidRDefault="00E3749A" w:rsidP="00D716CE">
          <w:pPr>
            <w:jc w:val="center"/>
            <w:rPr>
              <w:noProof/>
            </w:rPr>
          </w:pPr>
        </w:p>
      </w:tc>
      <w:tc>
        <w:tcPr>
          <w:tcW w:w="4536" w:type="dxa"/>
          <w:vMerge/>
          <w:tcBorders>
            <w:left w:val="single" w:sz="12" w:space="0" w:color="auto"/>
            <w:right w:val="single" w:sz="12" w:space="0" w:color="auto"/>
          </w:tcBorders>
          <w:vAlign w:val="center"/>
        </w:tcPr>
        <w:p w14:paraId="065AF98D" w14:textId="77777777" w:rsidR="00E3749A" w:rsidRDefault="00E3749A" w:rsidP="00365996">
          <w:pPr>
            <w:jc w:val="center"/>
            <w:rPr>
              <w:b/>
              <w:sz w:val="28"/>
              <w:szCs w:val="28"/>
            </w:rPr>
          </w:pPr>
        </w:p>
      </w:tc>
      <w:tc>
        <w:tcPr>
          <w:tcW w:w="3119" w:type="dxa"/>
          <w:tcBorders>
            <w:top w:val="single" w:sz="12" w:space="0" w:color="auto"/>
            <w:left w:val="single" w:sz="12" w:space="0" w:color="auto"/>
            <w:bottom w:val="single" w:sz="12" w:space="0" w:color="auto"/>
            <w:right w:val="single" w:sz="12" w:space="0" w:color="auto"/>
          </w:tcBorders>
          <w:vAlign w:val="center"/>
        </w:tcPr>
        <w:p w14:paraId="6B244101" w14:textId="31910505" w:rsidR="00E3749A" w:rsidRPr="00E3749A" w:rsidRDefault="00E3749A" w:rsidP="00365996">
          <w:pPr>
            <w:rPr>
              <w:rFonts w:ascii="ArialMT" w:hAnsi="ArialMT" w:cs="ArialMT"/>
              <w:color w:val="000000" w:themeColor="text1"/>
              <w:sz w:val="20"/>
              <w:szCs w:val="20"/>
            </w:rPr>
          </w:pPr>
          <w:r w:rsidRPr="00E3749A">
            <w:rPr>
              <w:rFonts w:ascii="ArialMT" w:hAnsi="ArialMT" w:cs="ArialMT"/>
              <w:color w:val="000000" w:themeColor="text1"/>
              <w:sz w:val="20"/>
              <w:szCs w:val="20"/>
            </w:rPr>
            <w:t xml:space="preserve">Date </w:t>
          </w:r>
          <w:r w:rsidR="00CF7A74">
            <w:rPr>
              <w:rFonts w:ascii="ArialMT" w:hAnsi="ArialMT" w:cs="ArialMT"/>
              <w:color w:val="000000" w:themeColor="text1"/>
              <w:sz w:val="20"/>
              <w:szCs w:val="20"/>
            </w:rPr>
            <w:t xml:space="preserve">de </w:t>
          </w:r>
          <w:r>
            <w:rPr>
              <w:rFonts w:ascii="ArialMT" w:hAnsi="ArialMT" w:cs="ArialMT"/>
              <w:color w:val="000000" w:themeColor="text1"/>
              <w:sz w:val="20"/>
              <w:szCs w:val="20"/>
            </w:rPr>
            <w:t>création</w:t>
          </w:r>
          <w:r w:rsidRPr="00E3749A">
            <w:rPr>
              <w:rFonts w:ascii="ArialMT" w:hAnsi="ArialMT" w:cs="ArialMT"/>
              <w:color w:val="000000" w:themeColor="text1"/>
              <w:sz w:val="20"/>
              <w:szCs w:val="20"/>
            </w:rPr>
            <w:t> : 2</w:t>
          </w:r>
          <w:r w:rsidR="00716F49">
            <w:rPr>
              <w:rFonts w:ascii="ArialMT" w:hAnsi="ArialMT" w:cs="ArialMT"/>
              <w:color w:val="000000" w:themeColor="text1"/>
              <w:sz w:val="20"/>
              <w:szCs w:val="20"/>
            </w:rPr>
            <w:t>1</w:t>
          </w:r>
          <w:r w:rsidRPr="00E3749A">
            <w:rPr>
              <w:rFonts w:ascii="ArialMT" w:hAnsi="ArialMT" w:cs="ArialMT"/>
              <w:color w:val="000000" w:themeColor="text1"/>
              <w:sz w:val="20"/>
              <w:szCs w:val="20"/>
            </w:rPr>
            <w:t>/1</w:t>
          </w:r>
          <w:r w:rsidR="00716F49">
            <w:rPr>
              <w:rFonts w:ascii="ArialMT" w:hAnsi="ArialMT" w:cs="ArialMT"/>
              <w:color w:val="000000" w:themeColor="text1"/>
              <w:sz w:val="20"/>
              <w:szCs w:val="20"/>
            </w:rPr>
            <w:t>1</w:t>
          </w:r>
          <w:r w:rsidRPr="00E3749A">
            <w:rPr>
              <w:rFonts w:ascii="ArialMT" w:hAnsi="ArialMT" w:cs="ArialMT"/>
              <w:color w:val="000000" w:themeColor="text1"/>
              <w:sz w:val="20"/>
              <w:szCs w:val="20"/>
            </w:rPr>
            <w:t>/20</w:t>
          </w:r>
          <w:r w:rsidR="00716F49">
            <w:rPr>
              <w:rFonts w:ascii="ArialMT" w:hAnsi="ArialMT" w:cs="ArialMT"/>
              <w:color w:val="000000" w:themeColor="text1"/>
              <w:sz w:val="20"/>
              <w:szCs w:val="20"/>
            </w:rPr>
            <w:t>1</w:t>
          </w:r>
          <w:r w:rsidRPr="00E3749A">
            <w:rPr>
              <w:rFonts w:ascii="ArialMT" w:hAnsi="ArialMT" w:cs="ArialMT"/>
              <w:color w:val="000000" w:themeColor="text1"/>
              <w:sz w:val="20"/>
              <w:szCs w:val="20"/>
            </w:rPr>
            <w:t>3</w:t>
          </w:r>
        </w:p>
      </w:tc>
    </w:tr>
    <w:tr w:rsidR="00986AEA" w14:paraId="3FC7CE61" w14:textId="77777777" w:rsidTr="00CF7A74">
      <w:tc>
        <w:tcPr>
          <w:tcW w:w="3119" w:type="dxa"/>
          <w:vMerge/>
          <w:tcBorders>
            <w:left w:val="single" w:sz="12" w:space="0" w:color="auto"/>
            <w:bottom w:val="single" w:sz="12" w:space="0" w:color="auto"/>
            <w:right w:val="single" w:sz="12" w:space="0" w:color="auto"/>
          </w:tcBorders>
        </w:tcPr>
        <w:p w14:paraId="601D2FCA" w14:textId="77777777" w:rsidR="00986AEA" w:rsidRDefault="00986AEA">
          <w:pPr>
            <w:rPr>
              <w:b/>
              <w:sz w:val="28"/>
              <w:szCs w:val="28"/>
            </w:rPr>
          </w:pPr>
        </w:p>
      </w:tc>
      <w:tc>
        <w:tcPr>
          <w:tcW w:w="4536" w:type="dxa"/>
          <w:vMerge/>
          <w:tcBorders>
            <w:left w:val="single" w:sz="12" w:space="0" w:color="auto"/>
            <w:bottom w:val="single" w:sz="12" w:space="0" w:color="auto"/>
            <w:right w:val="single" w:sz="12" w:space="0" w:color="auto"/>
          </w:tcBorders>
        </w:tcPr>
        <w:p w14:paraId="304C2BE7" w14:textId="7EFD8D28" w:rsidR="00986AEA" w:rsidRDefault="00986AEA">
          <w:pPr>
            <w:rPr>
              <w:b/>
              <w:sz w:val="28"/>
              <w:szCs w:val="28"/>
            </w:rPr>
          </w:pPr>
        </w:p>
      </w:tc>
      <w:tc>
        <w:tcPr>
          <w:tcW w:w="3119" w:type="dxa"/>
          <w:tcBorders>
            <w:top w:val="single" w:sz="12" w:space="0" w:color="auto"/>
            <w:left w:val="single" w:sz="12" w:space="0" w:color="auto"/>
            <w:bottom w:val="single" w:sz="12" w:space="0" w:color="auto"/>
            <w:right w:val="single" w:sz="12" w:space="0" w:color="auto"/>
          </w:tcBorders>
          <w:vAlign w:val="center"/>
        </w:tcPr>
        <w:p w14:paraId="753CFD21" w14:textId="3D6F2B81" w:rsidR="00986AEA" w:rsidRPr="00E3749A" w:rsidRDefault="00E3749A" w:rsidP="00365996">
          <w:pPr>
            <w:rPr>
              <w:rFonts w:ascii="ArialMT" w:hAnsi="ArialMT" w:cs="ArialMT"/>
              <w:color w:val="000000" w:themeColor="text1"/>
              <w:sz w:val="20"/>
              <w:szCs w:val="20"/>
            </w:rPr>
          </w:pPr>
          <w:r w:rsidRPr="00E3749A">
            <w:rPr>
              <w:rFonts w:ascii="ArialMT" w:hAnsi="ArialMT" w:cs="ArialMT"/>
              <w:color w:val="000000" w:themeColor="text1"/>
              <w:sz w:val="20"/>
              <w:szCs w:val="20"/>
            </w:rPr>
            <w:t>Date de mise à jour :</w:t>
          </w:r>
          <w:r w:rsidR="00716F49">
            <w:rPr>
              <w:rFonts w:ascii="ArialMT" w:hAnsi="ArialMT" w:cs="ArialMT"/>
              <w:color w:val="000000" w:themeColor="text1"/>
              <w:sz w:val="20"/>
              <w:szCs w:val="20"/>
            </w:rPr>
            <w:t xml:space="preserve"> </w:t>
          </w:r>
          <w:r w:rsidR="00EB160F">
            <w:rPr>
              <w:rFonts w:ascii="ArialMT" w:hAnsi="ArialMT" w:cs="ArialMT"/>
              <w:color w:val="000000" w:themeColor="text1"/>
              <w:sz w:val="20"/>
              <w:szCs w:val="20"/>
            </w:rPr>
            <w:t>09</w:t>
          </w:r>
          <w:r w:rsidRPr="00E3749A">
            <w:rPr>
              <w:rFonts w:ascii="ArialMT" w:hAnsi="ArialMT" w:cs="ArialMT"/>
              <w:color w:val="000000" w:themeColor="text1"/>
              <w:sz w:val="20"/>
              <w:szCs w:val="20"/>
            </w:rPr>
            <w:t>/</w:t>
          </w:r>
          <w:r w:rsidR="00EB160F">
            <w:rPr>
              <w:rFonts w:ascii="ArialMT" w:hAnsi="ArialMT" w:cs="ArialMT"/>
              <w:color w:val="000000" w:themeColor="text1"/>
              <w:sz w:val="20"/>
              <w:szCs w:val="20"/>
            </w:rPr>
            <w:t>10</w:t>
          </w:r>
          <w:r w:rsidRPr="00E3749A">
            <w:rPr>
              <w:rFonts w:ascii="ArialMT" w:hAnsi="ArialMT" w:cs="ArialMT"/>
              <w:color w:val="000000" w:themeColor="text1"/>
              <w:sz w:val="20"/>
              <w:szCs w:val="20"/>
            </w:rPr>
            <w:t>/202</w:t>
          </w:r>
          <w:r w:rsidR="00EB160F">
            <w:rPr>
              <w:rFonts w:ascii="ArialMT" w:hAnsi="ArialMT" w:cs="ArialMT"/>
              <w:color w:val="000000" w:themeColor="text1"/>
              <w:sz w:val="20"/>
              <w:szCs w:val="20"/>
            </w:rPr>
            <w:t>4</w:t>
          </w:r>
        </w:p>
      </w:tc>
    </w:tr>
  </w:tbl>
  <w:p w14:paraId="394AABD2" w14:textId="77777777" w:rsidR="00986AEA" w:rsidRDefault="00986AEA" w:rsidP="00D716CE">
    <w:pPr>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BD21329_"/>
      </v:shape>
    </w:pict>
  </w:numPicBullet>
  <w:abstractNum w:abstractNumId="0" w15:restartNumberingAfterBreak="0">
    <w:nsid w:val="038002FB"/>
    <w:multiLevelType w:val="hybridMultilevel"/>
    <w:tmpl w:val="86BED22C"/>
    <w:lvl w:ilvl="0" w:tplc="040C000B">
      <w:start w:val="1"/>
      <w:numFmt w:val="bullet"/>
      <w:lvlText w:val=""/>
      <w:lvlJc w:val="left"/>
      <w:pPr>
        <w:ind w:left="699" w:hanging="360"/>
      </w:pPr>
      <w:rPr>
        <w:rFonts w:ascii="Wingdings" w:hAnsi="Wingdings" w:hint="default"/>
      </w:rPr>
    </w:lvl>
    <w:lvl w:ilvl="1" w:tplc="040C0003" w:tentative="1">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1" w15:restartNumberingAfterBreak="0">
    <w:nsid w:val="0E417346"/>
    <w:multiLevelType w:val="hybridMultilevel"/>
    <w:tmpl w:val="4B7EB8D6"/>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3276C06"/>
    <w:multiLevelType w:val="hybridMultilevel"/>
    <w:tmpl w:val="F790FF26"/>
    <w:lvl w:ilvl="0" w:tplc="EF6A6B36">
      <w:start w:val="1"/>
      <w:numFmt w:val="bullet"/>
      <w:lvlText w:val=""/>
      <w:lvlPicBulletId w:val="0"/>
      <w:lvlJc w:val="left"/>
      <w:pPr>
        <w:ind w:left="720" w:hanging="360"/>
      </w:pPr>
      <w:rPr>
        <w:rFonts w:ascii="Symbol" w:hAnsi="Symbol" w:cs="Times New Roman" w:hint="default"/>
        <w:b/>
        <w:i w:val="0"/>
        <w:shadow/>
        <w:emboss w:val="0"/>
        <w:imprint w:val="0"/>
        <w:color w:val="auto"/>
        <w:sz w:val="24"/>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60F0D"/>
    <w:multiLevelType w:val="hybridMultilevel"/>
    <w:tmpl w:val="977E60E2"/>
    <w:lvl w:ilvl="0" w:tplc="3A3429DC">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4B7286"/>
    <w:multiLevelType w:val="hybridMultilevel"/>
    <w:tmpl w:val="97FC16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20D67"/>
    <w:multiLevelType w:val="hybridMultilevel"/>
    <w:tmpl w:val="82B0FB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03BE4"/>
    <w:multiLevelType w:val="hybridMultilevel"/>
    <w:tmpl w:val="5F388232"/>
    <w:lvl w:ilvl="0" w:tplc="7EAC34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E0972BD"/>
    <w:multiLevelType w:val="hybridMultilevel"/>
    <w:tmpl w:val="33023B36"/>
    <w:lvl w:ilvl="0" w:tplc="B8401B86">
      <w:numFmt w:val="bullet"/>
      <w:lvlText w:val="-"/>
      <w:lvlJc w:val="left"/>
      <w:pPr>
        <w:ind w:left="765" w:hanging="360"/>
      </w:pPr>
      <w:rPr>
        <w:rFonts w:ascii="Times New Roman" w:eastAsia="Times New Roman" w:hAnsi="Times New Roman"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1E334655"/>
    <w:multiLevelType w:val="hybridMultilevel"/>
    <w:tmpl w:val="515A439A"/>
    <w:lvl w:ilvl="0" w:tplc="6052A3A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525A3A"/>
    <w:multiLevelType w:val="hybridMultilevel"/>
    <w:tmpl w:val="8C283CB2"/>
    <w:lvl w:ilvl="0" w:tplc="F4F869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846D65"/>
    <w:multiLevelType w:val="hybridMultilevel"/>
    <w:tmpl w:val="0E041DCE"/>
    <w:lvl w:ilvl="0" w:tplc="872880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1B11EE"/>
    <w:multiLevelType w:val="hybridMultilevel"/>
    <w:tmpl w:val="BD9200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6E3F02"/>
    <w:multiLevelType w:val="hybridMultilevel"/>
    <w:tmpl w:val="6B46B762"/>
    <w:lvl w:ilvl="0" w:tplc="F47E0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324BF"/>
    <w:multiLevelType w:val="hybridMultilevel"/>
    <w:tmpl w:val="6F9AD4EC"/>
    <w:lvl w:ilvl="0" w:tplc="D096A21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E23DF0"/>
    <w:multiLevelType w:val="hybridMultilevel"/>
    <w:tmpl w:val="BE74E958"/>
    <w:lvl w:ilvl="0" w:tplc="42E474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BE0406"/>
    <w:multiLevelType w:val="hybridMultilevel"/>
    <w:tmpl w:val="247E5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292010"/>
    <w:multiLevelType w:val="hybridMultilevel"/>
    <w:tmpl w:val="82C42056"/>
    <w:lvl w:ilvl="0" w:tplc="851CEB04">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56954E92"/>
    <w:multiLevelType w:val="hybridMultilevel"/>
    <w:tmpl w:val="F9280DD0"/>
    <w:lvl w:ilvl="0" w:tplc="4942E5B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D31380"/>
    <w:multiLevelType w:val="hybridMultilevel"/>
    <w:tmpl w:val="91E21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B0C1258"/>
    <w:multiLevelType w:val="hybridMultilevel"/>
    <w:tmpl w:val="E538137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F645B29"/>
    <w:multiLevelType w:val="hybridMultilevel"/>
    <w:tmpl w:val="8DDCA2B4"/>
    <w:lvl w:ilvl="0" w:tplc="B05C2938">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0F299A"/>
    <w:multiLevelType w:val="hybridMultilevel"/>
    <w:tmpl w:val="396420B4"/>
    <w:lvl w:ilvl="0" w:tplc="B8401B86">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69BA56AF"/>
    <w:multiLevelType w:val="hybridMultilevel"/>
    <w:tmpl w:val="4E8CA394"/>
    <w:lvl w:ilvl="0" w:tplc="62409F28">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694507"/>
    <w:multiLevelType w:val="hybridMultilevel"/>
    <w:tmpl w:val="938A81BE"/>
    <w:lvl w:ilvl="0" w:tplc="B8401B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904976"/>
    <w:multiLevelType w:val="hybridMultilevel"/>
    <w:tmpl w:val="700883BC"/>
    <w:lvl w:ilvl="0" w:tplc="C2A8510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1F5666"/>
    <w:multiLevelType w:val="hybridMultilevel"/>
    <w:tmpl w:val="43D25BFA"/>
    <w:lvl w:ilvl="0" w:tplc="9DC64CB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2716107">
    <w:abstractNumId w:val="16"/>
  </w:num>
  <w:num w:numId="2" w16cid:durableId="2077625179">
    <w:abstractNumId w:val="21"/>
  </w:num>
  <w:num w:numId="3" w16cid:durableId="411004679">
    <w:abstractNumId w:val="12"/>
  </w:num>
  <w:num w:numId="4" w16cid:durableId="86193959">
    <w:abstractNumId w:val="9"/>
  </w:num>
  <w:num w:numId="5" w16cid:durableId="965771243">
    <w:abstractNumId w:val="11"/>
  </w:num>
  <w:num w:numId="6" w16cid:durableId="969171862">
    <w:abstractNumId w:val="14"/>
  </w:num>
  <w:num w:numId="7" w16cid:durableId="872815292">
    <w:abstractNumId w:val="3"/>
  </w:num>
  <w:num w:numId="8" w16cid:durableId="530146552">
    <w:abstractNumId w:val="24"/>
  </w:num>
  <w:num w:numId="9" w16cid:durableId="1428623337">
    <w:abstractNumId w:val="23"/>
  </w:num>
  <w:num w:numId="10" w16cid:durableId="1316763513">
    <w:abstractNumId w:val="7"/>
  </w:num>
  <w:num w:numId="11" w16cid:durableId="1915504330">
    <w:abstractNumId w:val="15"/>
  </w:num>
  <w:num w:numId="12" w16cid:durableId="884946860">
    <w:abstractNumId w:val="17"/>
  </w:num>
  <w:num w:numId="13" w16cid:durableId="1161896472">
    <w:abstractNumId w:val="2"/>
  </w:num>
  <w:num w:numId="14" w16cid:durableId="1691950189">
    <w:abstractNumId w:val="18"/>
  </w:num>
  <w:num w:numId="15" w16cid:durableId="1630739105">
    <w:abstractNumId w:val="25"/>
  </w:num>
  <w:num w:numId="16" w16cid:durableId="1871843239">
    <w:abstractNumId w:val="20"/>
  </w:num>
  <w:num w:numId="17" w16cid:durableId="1503005606">
    <w:abstractNumId w:val="22"/>
  </w:num>
  <w:num w:numId="18" w16cid:durableId="1596205154">
    <w:abstractNumId w:val="8"/>
  </w:num>
  <w:num w:numId="19" w16cid:durableId="1881897553">
    <w:abstractNumId w:val="10"/>
  </w:num>
  <w:num w:numId="20" w16cid:durableId="1427265431">
    <w:abstractNumId w:val="6"/>
  </w:num>
  <w:num w:numId="21" w16cid:durableId="268707311">
    <w:abstractNumId w:val="19"/>
  </w:num>
  <w:num w:numId="22" w16cid:durableId="91125057">
    <w:abstractNumId w:val="0"/>
  </w:num>
  <w:num w:numId="23" w16cid:durableId="311638038">
    <w:abstractNumId w:val="5"/>
  </w:num>
  <w:num w:numId="24" w16cid:durableId="380830079">
    <w:abstractNumId w:val="4"/>
  </w:num>
  <w:num w:numId="25" w16cid:durableId="1406565918">
    <w:abstractNumId w:val="1"/>
  </w:num>
  <w:num w:numId="26" w16cid:durableId="3795240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C90"/>
    <w:rsid w:val="0000023A"/>
    <w:rsid w:val="00010121"/>
    <w:rsid w:val="0002515A"/>
    <w:rsid w:val="0002689D"/>
    <w:rsid w:val="000816A6"/>
    <w:rsid w:val="00083BAE"/>
    <w:rsid w:val="000944AB"/>
    <w:rsid w:val="000A04FD"/>
    <w:rsid w:val="000A7C56"/>
    <w:rsid w:val="000B298D"/>
    <w:rsid w:val="000B5ECC"/>
    <w:rsid w:val="000C3BDC"/>
    <w:rsid w:val="000C4666"/>
    <w:rsid w:val="000C5CE9"/>
    <w:rsid w:val="0010322C"/>
    <w:rsid w:val="00103941"/>
    <w:rsid w:val="00124BB1"/>
    <w:rsid w:val="00144317"/>
    <w:rsid w:val="00144374"/>
    <w:rsid w:val="001518D8"/>
    <w:rsid w:val="00155315"/>
    <w:rsid w:val="00162A00"/>
    <w:rsid w:val="0017499C"/>
    <w:rsid w:val="001820C1"/>
    <w:rsid w:val="0019100F"/>
    <w:rsid w:val="00193C9A"/>
    <w:rsid w:val="001A45D4"/>
    <w:rsid w:val="001C5F43"/>
    <w:rsid w:val="001D429F"/>
    <w:rsid w:val="001E7386"/>
    <w:rsid w:val="001F0997"/>
    <w:rsid w:val="001F196C"/>
    <w:rsid w:val="001F2303"/>
    <w:rsid w:val="001F6661"/>
    <w:rsid w:val="00201CD3"/>
    <w:rsid w:val="00225EF9"/>
    <w:rsid w:val="00245B5C"/>
    <w:rsid w:val="0025206C"/>
    <w:rsid w:val="002824B0"/>
    <w:rsid w:val="00290C42"/>
    <w:rsid w:val="00295D4F"/>
    <w:rsid w:val="002A02F5"/>
    <w:rsid w:val="002B556E"/>
    <w:rsid w:val="002C540F"/>
    <w:rsid w:val="002F3A6A"/>
    <w:rsid w:val="002F54EE"/>
    <w:rsid w:val="00307D83"/>
    <w:rsid w:val="00312DC2"/>
    <w:rsid w:val="00315325"/>
    <w:rsid w:val="00340531"/>
    <w:rsid w:val="0034079C"/>
    <w:rsid w:val="003410DA"/>
    <w:rsid w:val="0035634A"/>
    <w:rsid w:val="00365996"/>
    <w:rsid w:val="00367C67"/>
    <w:rsid w:val="003856DC"/>
    <w:rsid w:val="00386D2A"/>
    <w:rsid w:val="003878CD"/>
    <w:rsid w:val="003A2E2C"/>
    <w:rsid w:val="003A2E75"/>
    <w:rsid w:val="003A36F5"/>
    <w:rsid w:val="003A57FC"/>
    <w:rsid w:val="003C5695"/>
    <w:rsid w:val="003E52D1"/>
    <w:rsid w:val="003F56BD"/>
    <w:rsid w:val="00400586"/>
    <w:rsid w:val="004121D3"/>
    <w:rsid w:val="00427168"/>
    <w:rsid w:val="0044507C"/>
    <w:rsid w:val="00445938"/>
    <w:rsid w:val="00462D54"/>
    <w:rsid w:val="00465872"/>
    <w:rsid w:val="00473EF0"/>
    <w:rsid w:val="004823B0"/>
    <w:rsid w:val="00486C64"/>
    <w:rsid w:val="004A4C3A"/>
    <w:rsid w:val="004A757C"/>
    <w:rsid w:val="004B48E5"/>
    <w:rsid w:val="004B6E48"/>
    <w:rsid w:val="004C15C3"/>
    <w:rsid w:val="004D3340"/>
    <w:rsid w:val="004E517B"/>
    <w:rsid w:val="004F3111"/>
    <w:rsid w:val="00505A69"/>
    <w:rsid w:val="00517773"/>
    <w:rsid w:val="00520019"/>
    <w:rsid w:val="005213DE"/>
    <w:rsid w:val="005261C3"/>
    <w:rsid w:val="00542191"/>
    <w:rsid w:val="00561EBB"/>
    <w:rsid w:val="00566B8B"/>
    <w:rsid w:val="00591FED"/>
    <w:rsid w:val="00593FDA"/>
    <w:rsid w:val="005A0832"/>
    <w:rsid w:val="005A4F55"/>
    <w:rsid w:val="005A75EC"/>
    <w:rsid w:val="005B06E3"/>
    <w:rsid w:val="005C53CA"/>
    <w:rsid w:val="005E18B8"/>
    <w:rsid w:val="006109AF"/>
    <w:rsid w:val="00622839"/>
    <w:rsid w:val="00625E31"/>
    <w:rsid w:val="006305A0"/>
    <w:rsid w:val="00650014"/>
    <w:rsid w:val="006503A2"/>
    <w:rsid w:val="0066005F"/>
    <w:rsid w:val="0066160F"/>
    <w:rsid w:val="00671D13"/>
    <w:rsid w:val="00684023"/>
    <w:rsid w:val="006860E7"/>
    <w:rsid w:val="00694619"/>
    <w:rsid w:val="006C41C8"/>
    <w:rsid w:val="006D1D72"/>
    <w:rsid w:val="006D49AA"/>
    <w:rsid w:val="006E1801"/>
    <w:rsid w:val="006F3F16"/>
    <w:rsid w:val="006F5EAC"/>
    <w:rsid w:val="00714036"/>
    <w:rsid w:val="00716F49"/>
    <w:rsid w:val="00737D11"/>
    <w:rsid w:val="00755FA3"/>
    <w:rsid w:val="00763304"/>
    <w:rsid w:val="0077759B"/>
    <w:rsid w:val="007B1824"/>
    <w:rsid w:val="007B51C1"/>
    <w:rsid w:val="007C48F7"/>
    <w:rsid w:val="007D1B6D"/>
    <w:rsid w:val="007F179E"/>
    <w:rsid w:val="008132D1"/>
    <w:rsid w:val="00837BE7"/>
    <w:rsid w:val="008435A4"/>
    <w:rsid w:val="00851E99"/>
    <w:rsid w:val="00854227"/>
    <w:rsid w:val="0089754A"/>
    <w:rsid w:val="008A3022"/>
    <w:rsid w:val="008B32F8"/>
    <w:rsid w:val="008B4162"/>
    <w:rsid w:val="008B5EB2"/>
    <w:rsid w:val="008C1A7D"/>
    <w:rsid w:val="008C5F13"/>
    <w:rsid w:val="008E03D5"/>
    <w:rsid w:val="008E0B57"/>
    <w:rsid w:val="008E31A2"/>
    <w:rsid w:val="008E3221"/>
    <w:rsid w:val="008F762D"/>
    <w:rsid w:val="009029F0"/>
    <w:rsid w:val="009044ED"/>
    <w:rsid w:val="00912C90"/>
    <w:rsid w:val="00946E9A"/>
    <w:rsid w:val="00952F5F"/>
    <w:rsid w:val="00956CE1"/>
    <w:rsid w:val="009653A3"/>
    <w:rsid w:val="00975D1C"/>
    <w:rsid w:val="00977C5D"/>
    <w:rsid w:val="0098695B"/>
    <w:rsid w:val="00986AEA"/>
    <w:rsid w:val="00991D55"/>
    <w:rsid w:val="00996411"/>
    <w:rsid w:val="009C39B4"/>
    <w:rsid w:val="009F35C2"/>
    <w:rsid w:val="009F37CF"/>
    <w:rsid w:val="00A041E7"/>
    <w:rsid w:val="00A05708"/>
    <w:rsid w:val="00A1497C"/>
    <w:rsid w:val="00A228C8"/>
    <w:rsid w:val="00A32522"/>
    <w:rsid w:val="00A34BE8"/>
    <w:rsid w:val="00A45D7F"/>
    <w:rsid w:val="00A665F3"/>
    <w:rsid w:val="00A8247B"/>
    <w:rsid w:val="00A91E24"/>
    <w:rsid w:val="00AA77DD"/>
    <w:rsid w:val="00AB2E64"/>
    <w:rsid w:val="00AD4416"/>
    <w:rsid w:val="00AF0D81"/>
    <w:rsid w:val="00B044B6"/>
    <w:rsid w:val="00B07998"/>
    <w:rsid w:val="00B24BE5"/>
    <w:rsid w:val="00B37228"/>
    <w:rsid w:val="00B525F6"/>
    <w:rsid w:val="00B636A7"/>
    <w:rsid w:val="00B64D56"/>
    <w:rsid w:val="00B72A3B"/>
    <w:rsid w:val="00B75A8A"/>
    <w:rsid w:val="00BA4CC3"/>
    <w:rsid w:val="00BA6FB1"/>
    <w:rsid w:val="00BB4D37"/>
    <w:rsid w:val="00BD2CB6"/>
    <w:rsid w:val="00BD2DD0"/>
    <w:rsid w:val="00BE79A9"/>
    <w:rsid w:val="00BF1FC9"/>
    <w:rsid w:val="00C010F2"/>
    <w:rsid w:val="00C050D7"/>
    <w:rsid w:val="00C423D0"/>
    <w:rsid w:val="00C43E56"/>
    <w:rsid w:val="00C451F5"/>
    <w:rsid w:val="00C54083"/>
    <w:rsid w:val="00C711CA"/>
    <w:rsid w:val="00C81B69"/>
    <w:rsid w:val="00C8638E"/>
    <w:rsid w:val="00CA3005"/>
    <w:rsid w:val="00CA3CE4"/>
    <w:rsid w:val="00CD3BD4"/>
    <w:rsid w:val="00CE6E9A"/>
    <w:rsid w:val="00CF7A74"/>
    <w:rsid w:val="00D06DEA"/>
    <w:rsid w:val="00D10D3C"/>
    <w:rsid w:val="00D22BFB"/>
    <w:rsid w:val="00D36C68"/>
    <w:rsid w:val="00D42601"/>
    <w:rsid w:val="00D453E6"/>
    <w:rsid w:val="00D53776"/>
    <w:rsid w:val="00D61DE7"/>
    <w:rsid w:val="00D716CE"/>
    <w:rsid w:val="00D81484"/>
    <w:rsid w:val="00D840D1"/>
    <w:rsid w:val="00D86CDC"/>
    <w:rsid w:val="00DC2D7A"/>
    <w:rsid w:val="00DC3128"/>
    <w:rsid w:val="00DE3FDF"/>
    <w:rsid w:val="00DF1445"/>
    <w:rsid w:val="00E10E76"/>
    <w:rsid w:val="00E2467F"/>
    <w:rsid w:val="00E3749A"/>
    <w:rsid w:val="00E56262"/>
    <w:rsid w:val="00E806C4"/>
    <w:rsid w:val="00E83830"/>
    <w:rsid w:val="00EA2F28"/>
    <w:rsid w:val="00EB160F"/>
    <w:rsid w:val="00EB26F8"/>
    <w:rsid w:val="00EB4DB8"/>
    <w:rsid w:val="00EC4A9B"/>
    <w:rsid w:val="00EC4C7B"/>
    <w:rsid w:val="00ED1C79"/>
    <w:rsid w:val="00ED2DBA"/>
    <w:rsid w:val="00ED5D96"/>
    <w:rsid w:val="00EE7A39"/>
    <w:rsid w:val="00EF4D73"/>
    <w:rsid w:val="00F07371"/>
    <w:rsid w:val="00F11A05"/>
    <w:rsid w:val="00F14DF5"/>
    <w:rsid w:val="00F30514"/>
    <w:rsid w:val="00F61D0F"/>
    <w:rsid w:val="00F66C7E"/>
    <w:rsid w:val="00F770AD"/>
    <w:rsid w:val="00F80ED5"/>
    <w:rsid w:val="00F80F6C"/>
    <w:rsid w:val="00F951E3"/>
    <w:rsid w:val="00FA46C8"/>
    <w:rsid w:val="00FB02CA"/>
    <w:rsid w:val="00FE169F"/>
    <w:rsid w:val="00FF111A"/>
    <w:rsid w:val="00FF1663"/>
    <w:rsid w:val="00FF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rules v:ext="edit">
        <o:r id="V:Rule31" type="connector" idref="#_x0000_s2112"/>
        <o:r id="V:Rule32" type="connector" idref="#_x0000_s2104"/>
        <o:r id="V:Rule33" type="connector" idref="#_x0000_s2061"/>
        <o:r id="V:Rule34" type="connector" idref="#_x0000_s2060"/>
        <o:r id="V:Rule35" type="connector" idref="#_x0000_s2062"/>
        <o:r id="V:Rule36" type="connector" idref="#_x0000_s2098"/>
        <o:r id="V:Rule37" type="connector" idref="#_x0000_s2095"/>
        <o:r id="V:Rule38" type="connector" idref="#_x0000_s2105"/>
        <o:r id="V:Rule39" type="connector" idref="#_x0000_s2065"/>
        <o:r id="V:Rule40" type="connector" idref="#_x0000_s2103"/>
        <o:r id="V:Rule41" type="connector" idref="#_x0000_s2063"/>
        <o:r id="V:Rule42" type="connector" idref="#_x0000_s2100"/>
        <o:r id="V:Rule43" type="connector" idref="#_x0000_s2085"/>
        <o:r id="V:Rule44" type="connector" idref="#_x0000_s2059"/>
        <o:r id="V:Rule45" type="connector" idref="#_x0000_s2087"/>
        <o:r id="V:Rule46" type="connector" idref="#_x0000_s2101"/>
        <o:r id="V:Rule47" type="connector" idref="#_x0000_s2090"/>
        <o:r id="V:Rule48" type="connector" idref="#_x0000_s2086"/>
        <o:r id="V:Rule49" type="connector" idref="#_x0000_s2066"/>
        <o:r id="V:Rule50" type="connector" idref="#_x0000_s2084"/>
        <o:r id="V:Rule51" type="connector" idref="#_x0000_s2083"/>
        <o:r id="V:Rule52" type="connector" idref="#_x0000_s2097"/>
        <o:r id="V:Rule53" type="connector" idref="#_x0000_s2091"/>
        <o:r id="V:Rule54" type="connector" idref="#_x0000_s2088"/>
        <o:r id="V:Rule55" type="connector" idref="#_x0000_s2093"/>
        <o:r id="V:Rule56" type="connector" idref="#_x0000_s2096"/>
        <o:r id="V:Rule57" type="connector" idref="#_x0000_s2089"/>
        <o:r id="V:Rule58" type="connector" idref="#_x0000_s2064"/>
        <o:r id="V:Rule59" type="connector" idref="#_x0000_s2099"/>
        <o:r id="V:Rule60" type="connector" idref="#_x0000_s2082"/>
      </o:rules>
    </o:shapelayout>
  </w:shapeDefaults>
  <w:decimalSymbol w:val=","/>
  <w:listSeparator w:val=";"/>
  <w14:docId w14:val="33B4D0B6"/>
  <w15:docId w15:val="{970BBE38-F813-4BDA-A4D8-D0A800A6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E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1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12C90"/>
    <w:pPr>
      <w:spacing w:after="0" w:line="240" w:lineRule="auto"/>
      <w:jc w:val="both"/>
    </w:pPr>
    <w:rPr>
      <w:rFonts w:ascii="Calibri" w:eastAsia="Calibri" w:hAnsi="Calibri" w:cs="Times New Roman"/>
    </w:rPr>
  </w:style>
  <w:style w:type="paragraph" w:styleId="Textedebulles">
    <w:name w:val="Balloon Text"/>
    <w:basedOn w:val="Normal"/>
    <w:link w:val="TextedebullesCar"/>
    <w:uiPriority w:val="99"/>
    <w:semiHidden/>
    <w:unhideWhenUsed/>
    <w:rsid w:val="008E0B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0B57"/>
    <w:rPr>
      <w:rFonts w:ascii="Tahoma" w:hAnsi="Tahoma" w:cs="Tahoma"/>
      <w:sz w:val="16"/>
      <w:szCs w:val="16"/>
    </w:rPr>
  </w:style>
  <w:style w:type="paragraph" w:styleId="En-tte">
    <w:name w:val="header"/>
    <w:basedOn w:val="Normal"/>
    <w:link w:val="En-tteCar"/>
    <w:semiHidden/>
    <w:rsid w:val="00B044B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semiHidden/>
    <w:rsid w:val="00B044B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044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44B6"/>
  </w:style>
  <w:style w:type="paragraph" w:styleId="Corpsdetexte">
    <w:name w:val="Body Text"/>
    <w:basedOn w:val="Normal"/>
    <w:link w:val="CorpsdetexteCar"/>
    <w:rsid w:val="004A4C3A"/>
    <w:pPr>
      <w:spacing w:after="0" w:line="240" w:lineRule="auto"/>
      <w:jc w:val="center"/>
    </w:pPr>
    <w:rPr>
      <w:rFonts w:ascii="Tahoma" w:eastAsia="Times New Roman" w:hAnsi="Tahoma" w:cs="Tahoma"/>
      <w:b/>
      <w:sz w:val="32"/>
      <w:szCs w:val="24"/>
      <w:lang w:eastAsia="fr-FR"/>
    </w:rPr>
  </w:style>
  <w:style w:type="character" w:customStyle="1" w:styleId="CorpsdetexteCar">
    <w:name w:val="Corps de texte Car"/>
    <w:basedOn w:val="Policepardfaut"/>
    <w:link w:val="Corpsdetexte"/>
    <w:rsid w:val="004A4C3A"/>
    <w:rPr>
      <w:rFonts w:ascii="Tahoma" w:eastAsia="Times New Roman" w:hAnsi="Tahoma" w:cs="Tahoma"/>
      <w:b/>
      <w:sz w:val="32"/>
      <w:szCs w:val="24"/>
      <w:lang w:eastAsia="fr-FR"/>
    </w:rPr>
  </w:style>
  <w:style w:type="paragraph" w:customStyle="1" w:styleId="textesimple">
    <w:name w:val="texte:simple"/>
    <w:basedOn w:val="Normal"/>
    <w:rsid w:val="00340531"/>
    <w:pPr>
      <w:tabs>
        <w:tab w:val="left" w:pos="0"/>
        <w:tab w:val="left" w:pos="720"/>
        <w:tab w:val="left" w:pos="1440"/>
        <w:tab w:val="left" w:pos="2160"/>
        <w:tab w:val="left" w:pos="283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340531"/>
    <w:pPr>
      <w:spacing w:after="0" w:line="240" w:lineRule="auto"/>
    </w:pPr>
    <w:rPr>
      <w:rFonts w:ascii="Times New Roman" w:eastAsia="Times New Roman" w:hAnsi="Times New Roman" w:cs="Times New Roman"/>
      <w:b/>
      <w:bCs/>
      <w:color w:val="000080"/>
      <w:sz w:val="24"/>
      <w:szCs w:val="24"/>
      <w:lang w:eastAsia="fr-FR"/>
    </w:rPr>
  </w:style>
  <w:style w:type="character" w:customStyle="1" w:styleId="Corpsdetexte2Car">
    <w:name w:val="Corps de texte 2 Car"/>
    <w:basedOn w:val="Policepardfaut"/>
    <w:link w:val="Corpsdetexte2"/>
    <w:semiHidden/>
    <w:rsid w:val="00340531"/>
    <w:rPr>
      <w:rFonts w:ascii="Times New Roman" w:eastAsia="Times New Roman" w:hAnsi="Times New Roman" w:cs="Times New Roman"/>
      <w:b/>
      <w:bCs/>
      <w:color w:val="000080"/>
      <w:sz w:val="24"/>
      <w:szCs w:val="24"/>
      <w:lang w:eastAsia="fr-FR"/>
    </w:rPr>
  </w:style>
  <w:style w:type="paragraph" w:styleId="Paragraphedeliste">
    <w:name w:val="List Paragraph"/>
    <w:basedOn w:val="Normal"/>
    <w:uiPriority w:val="34"/>
    <w:qFormat/>
    <w:rsid w:val="00837BE7"/>
    <w:pPr>
      <w:ind w:left="720"/>
      <w:contextualSpacing/>
    </w:pPr>
  </w:style>
  <w:style w:type="paragraph" w:styleId="NormalWeb">
    <w:name w:val="Normal (Web)"/>
    <w:basedOn w:val="Normal"/>
    <w:uiPriority w:val="99"/>
    <w:unhideWhenUsed/>
    <w:rsid w:val="00D814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uiPriority w:val="99"/>
    <w:rsid w:val="00FB02CA"/>
    <w:pPr>
      <w:spacing w:after="0" w:line="240" w:lineRule="auto"/>
      <w:jc w:val="both"/>
    </w:pPr>
    <w:rPr>
      <w:rFonts w:ascii="Arial" w:eastAsia="Times New Roman" w:hAnsi="Arial" w:cs="Arial"/>
      <w:color w:val="000000"/>
      <w:lang w:eastAsia="fr-FR"/>
    </w:rPr>
  </w:style>
  <w:style w:type="character" w:customStyle="1" w:styleId="markedcontent">
    <w:name w:val="markedcontent"/>
    <w:basedOn w:val="Policepardfaut"/>
    <w:rsid w:val="009029F0"/>
  </w:style>
  <w:style w:type="character" w:styleId="Lienhypertexte">
    <w:name w:val="Hyperlink"/>
    <w:basedOn w:val="Policepardfaut"/>
    <w:uiPriority w:val="99"/>
    <w:unhideWhenUsed/>
    <w:rsid w:val="00DC2D7A"/>
    <w:rPr>
      <w:color w:val="0000FF" w:themeColor="hyperlink"/>
      <w:u w:val="single"/>
    </w:rPr>
  </w:style>
  <w:style w:type="character" w:styleId="Mentionnonrsolue">
    <w:name w:val="Unresolved Mention"/>
    <w:basedOn w:val="Policepardfaut"/>
    <w:uiPriority w:val="99"/>
    <w:semiHidden/>
    <w:unhideWhenUsed/>
    <w:rsid w:val="00DC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58794">
      <w:bodyDiv w:val="1"/>
      <w:marLeft w:val="0"/>
      <w:marRight w:val="0"/>
      <w:marTop w:val="0"/>
      <w:marBottom w:val="0"/>
      <w:divBdr>
        <w:top w:val="none" w:sz="0" w:space="0" w:color="auto"/>
        <w:left w:val="none" w:sz="0" w:space="0" w:color="auto"/>
        <w:bottom w:val="none" w:sz="0" w:space="0" w:color="auto"/>
        <w:right w:val="none" w:sz="0" w:space="0" w:color="auto"/>
      </w:divBdr>
    </w:div>
    <w:div w:id="592787185">
      <w:bodyDiv w:val="1"/>
      <w:marLeft w:val="0"/>
      <w:marRight w:val="0"/>
      <w:marTop w:val="0"/>
      <w:marBottom w:val="0"/>
      <w:divBdr>
        <w:top w:val="none" w:sz="0" w:space="0" w:color="auto"/>
        <w:left w:val="none" w:sz="0" w:space="0" w:color="auto"/>
        <w:bottom w:val="none" w:sz="0" w:space="0" w:color="auto"/>
        <w:right w:val="none" w:sz="0" w:space="0" w:color="auto"/>
      </w:divBdr>
    </w:div>
    <w:div w:id="1934170238">
      <w:bodyDiv w:val="1"/>
      <w:marLeft w:val="0"/>
      <w:marRight w:val="0"/>
      <w:marTop w:val="0"/>
      <w:marBottom w:val="0"/>
      <w:divBdr>
        <w:top w:val="none" w:sz="0" w:space="0" w:color="auto"/>
        <w:left w:val="none" w:sz="0" w:space="0" w:color="auto"/>
        <w:bottom w:val="none" w:sz="0" w:space="0" w:color="auto"/>
        <w:right w:val="none" w:sz="0" w:space="0" w:color="auto"/>
      </w:divBdr>
      <w:divsChild>
        <w:div w:id="732235049">
          <w:marLeft w:val="547"/>
          <w:marRight w:val="0"/>
          <w:marTop w:val="0"/>
          <w:marBottom w:val="0"/>
          <w:divBdr>
            <w:top w:val="none" w:sz="0" w:space="0" w:color="auto"/>
            <w:left w:val="none" w:sz="0" w:space="0" w:color="auto"/>
            <w:bottom w:val="none" w:sz="0" w:space="0" w:color="auto"/>
            <w:right w:val="none" w:sz="0" w:space="0" w:color="auto"/>
          </w:divBdr>
        </w:div>
      </w:divsChild>
    </w:div>
    <w:div w:id="1991250528">
      <w:bodyDiv w:val="1"/>
      <w:marLeft w:val="0"/>
      <w:marRight w:val="0"/>
      <w:marTop w:val="0"/>
      <w:marBottom w:val="0"/>
      <w:divBdr>
        <w:top w:val="none" w:sz="0" w:space="0" w:color="auto"/>
        <w:left w:val="none" w:sz="0" w:space="0" w:color="auto"/>
        <w:bottom w:val="none" w:sz="0" w:space="0" w:color="auto"/>
        <w:right w:val="none" w:sz="0" w:space="0" w:color="auto"/>
      </w:divBdr>
      <w:divsChild>
        <w:div w:id="19776422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940D4-D091-4113-9246-6D9D5533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7</Pages>
  <Words>1057</Words>
  <Characters>5818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j.sageloly</dc:creator>
  <cp:lastModifiedBy>Julien SAGELOLY</cp:lastModifiedBy>
  <cp:revision>82</cp:revision>
  <cp:lastPrinted>2024-10-15T10:23:00Z</cp:lastPrinted>
  <dcterms:created xsi:type="dcterms:W3CDTF">2023-01-12T17:02:00Z</dcterms:created>
  <dcterms:modified xsi:type="dcterms:W3CDTF">2024-10-15T10:23:00Z</dcterms:modified>
</cp:coreProperties>
</file>