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2"/>
        <w:tblpPr w:leftFromText="141" w:rightFromText="141" w:vertAnchor="text" w:horzAnchor="margin" w:tblpXSpec="center" w:tblpY="-3"/>
        <w:tblW w:w="10774" w:type="dxa"/>
        <w:shd w:val="clear" w:color="auto" w:fill="F2F2F2"/>
        <w:tblLook w:val="04A0" w:firstRow="1" w:lastRow="0" w:firstColumn="1" w:lastColumn="0" w:noHBand="0" w:noVBand="1"/>
      </w:tblPr>
      <w:tblGrid>
        <w:gridCol w:w="10774"/>
      </w:tblGrid>
      <w:tr w:rsidR="00F614BB" w:rsidRPr="00C36960" w14:paraId="5755F4DA" w14:textId="77777777" w:rsidTr="000B3562">
        <w:trPr>
          <w:trHeight w:val="573"/>
        </w:trPr>
        <w:tc>
          <w:tcPr>
            <w:tcW w:w="10774" w:type="dxa"/>
            <w:tcBorders>
              <w:top w:val="single" w:sz="12" w:space="0" w:color="auto"/>
              <w:left w:val="single" w:sz="12" w:space="0" w:color="auto"/>
              <w:bottom w:val="single" w:sz="12" w:space="0" w:color="auto"/>
              <w:right w:val="single" w:sz="12" w:space="0" w:color="auto"/>
            </w:tcBorders>
            <w:shd w:val="clear" w:color="auto" w:fill="F2F2F2"/>
            <w:vAlign w:val="center"/>
          </w:tcPr>
          <w:p w14:paraId="317B0405" w14:textId="77777777" w:rsidR="00F614BB" w:rsidRPr="00C36960" w:rsidRDefault="00F614BB" w:rsidP="000B3562">
            <w:pPr>
              <w:jc w:val="center"/>
              <w:rPr>
                <w:rFonts w:ascii="Calibri" w:eastAsia="Calibri" w:hAnsi="Calibri" w:cs="Calibri"/>
                <w:b/>
                <w:sz w:val="32"/>
                <w:szCs w:val="32"/>
              </w:rPr>
            </w:pPr>
            <w:r>
              <w:rPr>
                <w:rFonts w:ascii="Calibri" w:eastAsia="Calibri" w:hAnsi="Calibri" w:cs="Calibri"/>
                <w:b/>
                <w:sz w:val="32"/>
                <w:szCs w:val="32"/>
              </w:rPr>
              <w:t>Introduction</w:t>
            </w:r>
          </w:p>
        </w:tc>
      </w:tr>
    </w:tbl>
    <w:p w14:paraId="7BC9CC26" w14:textId="77777777" w:rsidR="00C80036" w:rsidRDefault="00C80036" w:rsidP="00C80036">
      <w:pPr>
        <w:spacing w:after="0" w:line="276" w:lineRule="auto"/>
        <w:jc w:val="both"/>
        <w:rPr>
          <w:rFonts w:ascii="Calibri" w:eastAsia="Calibri" w:hAnsi="Calibri" w:cs="Times New Roman"/>
          <w:kern w:val="0"/>
          <w14:ligatures w14:val="none"/>
        </w:rPr>
      </w:pPr>
    </w:p>
    <w:p w14:paraId="0F8A7457" w14:textId="4169FB9B" w:rsidR="00C80036" w:rsidRDefault="00C80036" w:rsidP="00C80036">
      <w:pPr>
        <w:spacing w:after="0" w:line="276" w:lineRule="auto"/>
        <w:jc w:val="both"/>
        <w:rPr>
          <w:rFonts w:ascii="Calibri" w:eastAsia="Calibri" w:hAnsi="Calibri" w:cs="Times New Roman"/>
          <w:kern w:val="0"/>
          <w14:ligatures w14:val="none"/>
        </w:rPr>
      </w:pPr>
      <w:r>
        <w:rPr>
          <w:rFonts w:ascii="Calibri" w:eastAsia="Calibri" w:hAnsi="Calibri" w:cs="Times New Roman"/>
          <w:kern w:val="0"/>
          <w14:ligatures w14:val="none"/>
        </w:rPr>
        <w:t xml:space="preserve">Dans le cadre de leur mission, </w:t>
      </w:r>
      <w:r w:rsidRPr="00A479EA">
        <w:rPr>
          <w:rFonts w:ascii="Calibri" w:eastAsia="Calibri" w:hAnsi="Calibri" w:cs="Times New Roman"/>
          <w:b/>
          <w:bCs/>
          <w:kern w:val="0"/>
          <w14:ligatures w14:val="none"/>
        </w:rPr>
        <w:t>de nombreux agents des collectivités sont amenés à conduire divers engins et équipements de travail.</w:t>
      </w:r>
      <w:r>
        <w:rPr>
          <w:rFonts w:ascii="Calibri" w:eastAsia="Calibri" w:hAnsi="Calibri" w:cs="Times New Roman"/>
          <w:kern w:val="0"/>
          <w14:ligatures w14:val="none"/>
        </w:rPr>
        <w:t xml:space="preserve"> </w:t>
      </w:r>
      <w:r w:rsidR="009F0BFB" w:rsidRPr="009F0BFB">
        <w:rPr>
          <w:rFonts w:ascii="Calibri" w:eastAsia="Calibri" w:hAnsi="Calibri" w:cs="Times New Roman"/>
          <w:kern w:val="0"/>
          <w14:ligatures w14:val="none"/>
        </w:rPr>
        <w:t>La conduite de certains équipements présentant des risques particuliers, en raison de leurs caractéristiques ou de leur objet, est subordonnée à l'obtention d'une autorisation de conduite délivrée par l</w:t>
      </w:r>
      <w:r w:rsidR="009F0BFB">
        <w:rPr>
          <w:rFonts w:ascii="Calibri" w:eastAsia="Calibri" w:hAnsi="Calibri" w:cs="Times New Roman"/>
          <w:kern w:val="0"/>
          <w14:ligatures w14:val="none"/>
        </w:rPr>
        <w:t>’autorité territoriale</w:t>
      </w:r>
      <w:r w:rsidR="009F0BFB" w:rsidRPr="009F0BFB">
        <w:rPr>
          <w:rFonts w:ascii="Calibri" w:eastAsia="Calibri" w:hAnsi="Calibri" w:cs="Times New Roman"/>
          <w:kern w:val="0"/>
          <w14:ligatures w14:val="none"/>
        </w:rPr>
        <w:t>.</w:t>
      </w:r>
    </w:p>
    <w:p w14:paraId="164B44E5" w14:textId="642AD712" w:rsidR="001F0C03" w:rsidRPr="00A479EA" w:rsidRDefault="009F0BFB" w:rsidP="00C80036">
      <w:pPr>
        <w:spacing w:after="0" w:line="276" w:lineRule="auto"/>
        <w:jc w:val="both"/>
        <w:rPr>
          <w:rFonts w:ascii="Calibri" w:eastAsia="Calibri" w:hAnsi="Calibri" w:cs="Times New Roman"/>
          <w:b/>
          <w:bCs/>
          <w:kern w:val="0"/>
          <w14:ligatures w14:val="none"/>
        </w:rPr>
      </w:pPr>
      <w:r w:rsidRPr="00A479EA">
        <w:rPr>
          <w:rFonts w:ascii="Calibri" w:eastAsia="Calibri" w:hAnsi="Calibri" w:cs="Times New Roman"/>
          <w:b/>
          <w:bCs/>
          <w:kern w:val="0"/>
          <w14:ligatures w14:val="none"/>
        </w:rPr>
        <w:t>Cette autorisation s’inscrit dans l’obligation de l’employeur public de prévenir les risques professionnels et d’assurer des conditions de travail sûres.</w:t>
      </w:r>
    </w:p>
    <w:tbl>
      <w:tblPr>
        <w:tblStyle w:val="Grilledutableau2"/>
        <w:tblpPr w:leftFromText="141" w:rightFromText="141" w:vertAnchor="text" w:horzAnchor="margin" w:tblpXSpec="center" w:tblpY="304"/>
        <w:tblW w:w="10774" w:type="dxa"/>
        <w:shd w:val="clear" w:color="auto" w:fill="F2F2F2"/>
        <w:tblLook w:val="04A0" w:firstRow="1" w:lastRow="0" w:firstColumn="1" w:lastColumn="0" w:noHBand="0" w:noVBand="1"/>
      </w:tblPr>
      <w:tblGrid>
        <w:gridCol w:w="10774"/>
      </w:tblGrid>
      <w:tr w:rsidR="00C80036" w:rsidRPr="00C36960" w14:paraId="2F47A0A1" w14:textId="77777777" w:rsidTr="00C80036">
        <w:trPr>
          <w:trHeight w:val="573"/>
        </w:trPr>
        <w:tc>
          <w:tcPr>
            <w:tcW w:w="10774" w:type="dxa"/>
            <w:tcBorders>
              <w:top w:val="single" w:sz="12" w:space="0" w:color="auto"/>
              <w:left w:val="single" w:sz="12" w:space="0" w:color="auto"/>
              <w:bottom w:val="single" w:sz="12" w:space="0" w:color="auto"/>
              <w:right w:val="single" w:sz="12" w:space="0" w:color="auto"/>
            </w:tcBorders>
            <w:shd w:val="clear" w:color="auto" w:fill="F2F2F2"/>
            <w:vAlign w:val="center"/>
          </w:tcPr>
          <w:p w14:paraId="3093C05E" w14:textId="77777777" w:rsidR="00C80036" w:rsidRPr="00C36960" w:rsidRDefault="00C80036" w:rsidP="00C80036">
            <w:pPr>
              <w:jc w:val="center"/>
              <w:rPr>
                <w:rFonts w:ascii="Calibri" w:eastAsia="Calibri" w:hAnsi="Calibri" w:cs="Calibri"/>
                <w:b/>
                <w:sz w:val="32"/>
                <w:szCs w:val="32"/>
              </w:rPr>
            </w:pPr>
            <w:bookmarkStart w:id="0" w:name="_Hlk140850233"/>
            <w:r>
              <w:rPr>
                <w:rFonts w:ascii="Calibri" w:eastAsia="Calibri" w:hAnsi="Calibri" w:cs="Calibri"/>
                <w:b/>
                <w:sz w:val="32"/>
                <w:szCs w:val="32"/>
              </w:rPr>
              <w:t>Définitions</w:t>
            </w:r>
          </w:p>
        </w:tc>
      </w:tr>
      <w:bookmarkEnd w:id="0"/>
    </w:tbl>
    <w:p w14:paraId="35905939" w14:textId="77777777" w:rsidR="00C80036" w:rsidRDefault="00C80036" w:rsidP="00C80036">
      <w:pPr>
        <w:spacing w:after="0" w:line="276" w:lineRule="auto"/>
        <w:jc w:val="both"/>
        <w:rPr>
          <w:rFonts w:ascii="Calibri" w:eastAsia="Calibri" w:hAnsi="Calibri" w:cs="Times New Roman"/>
          <w:kern w:val="0"/>
          <w14:ligatures w14:val="none"/>
        </w:rPr>
      </w:pPr>
    </w:p>
    <w:p w14:paraId="0031477D" w14:textId="77777777" w:rsidR="00C80036" w:rsidRDefault="00C80036" w:rsidP="00C80036">
      <w:pPr>
        <w:spacing w:after="0" w:line="276" w:lineRule="auto"/>
        <w:jc w:val="both"/>
        <w:rPr>
          <w:rFonts w:ascii="Calibri" w:eastAsia="Calibri" w:hAnsi="Calibri" w:cs="Times New Roman"/>
          <w:kern w:val="0"/>
          <w14:ligatures w14:val="none"/>
        </w:rPr>
      </w:pPr>
    </w:p>
    <w:p w14:paraId="2B9C06D1" w14:textId="2D1D82B3" w:rsidR="00491B1D" w:rsidRDefault="00491B1D" w:rsidP="00491B1D">
      <w:pPr>
        <w:spacing w:after="0" w:line="276" w:lineRule="auto"/>
        <w:jc w:val="both"/>
        <w:rPr>
          <w:rFonts w:ascii="Calibri" w:eastAsia="Calibri" w:hAnsi="Calibri" w:cs="Times New Roman"/>
          <w:kern w:val="0"/>
          <w14:ligatures w14:val="none"/>
        </w:rPr>
      </w:pPr>
      <w:r w:rsidRPr="00A479EA">
        <w:rPr>
          <w:rFonts w:ascii="Calibri" w:eastAsia="Calibri" w:hAnsi="Calibri" w:cs="Times New Roman"/>
          <w:b/>
          <w:bCs/>
          <w:color w:val="EE0000"/>
          <w:kern w:val="0"/>
          <w14:ligatures w14:val="none"/>
        </w:rPr>
        <w:t>L’autorisation de conduite est un document obligatoire</w:t>
      </w:r>
      <w:r w:rsidRPr="00A479EA">
        <w:rPr>
          <w:rFonts w:ascii="Calibri" w:eastAsia="Calibri" w:hAnsi="Calibri" w:cs="Times New Roman"/>
          <w:color w:val="EE0000"/>
          <w:kern w:val="0"/>
          <w14:ligatures w14:val="none"/>
        </w:rPr>
        <w:t xml:space="preserve"> </w:t>
      </w:r>
      <w:r w:rsidRPr="00A479EA">
        <w:rPr>
          <w:rFonts w:ascii="Calibri" w:eastAsia="Calibri" w:hAnsi="Calibri" w:cs="Times New Roman"/>
          <w:b/>
          <w:bCs/>
          <w:kern w:val="0"/>
          <w14:ligatures w14:val="none"/>
        </w:rPr>
        <w:t>délivré à l’agent par l’autorité territoriale à l’issue d’une évaluation.</w:t>
      </w:r>
      <w:r>
        <w:rPr>
          <w:rFonts w:ascii="Calibri" w:eastAsia="Calibri" w:hAnsi="Calibri" w:cs="Times New Roman"/>
          <w:kern w:val="0"/>
          <w14:ligatures w14:val="none"/>
        </w:rPr>
        <w:t xml:space="preserve"> </w:t>
      </w:r>
      <w:r w:rsidRPr="00E33109">
        <w:rPr>
          <w:rFonts w:ascii="Calibri" w:eastAsia="Calibri" w:hAnsi="Calibri" w:cs="Times New Roman"/>
          <w:kern w:val="0"/>
          <w14:ligatures w14:val="none"/>
        </w:rPr>
        <w:t>Cette évaluation permet de vérifier que l’agent est capable d’utiliser l’équipement concerné en toute sécurité</w:t>
      </w:r>
      <w:r>
        <w:rPr>
          <w:rFonts w:ascii="Calibri" w:eastAsia="Calibri" w:hAnsi="Calibri" w:cs="Times New Roman"/>
          <w:kern w:val="0"/>
          <w14:ligatures w14:val="none"/>
        </w:rPr>
        <w:t>.</w:t>
      </w:r>
    </w:p>
    <w:p w14:paraId="33301F0F" w14:textId="58245026" w:rsidR="001F0C03" w:rsidRDefault="00491B1D" w:rsidP="00C80036">
      <w:pPr>
        <w:spacing w:after="0" w:line="276" w:lineRule="auto"/>
        <w:jc w:val="both"/>
        <w:rPr>
          <w:rFonts w:ascii="Calibri" w:eastAsia="Calibri" w:hAnsi="Calibri" w:cs="Times New Roman"/>
          <w:kern w:val="0"/>
          <w14:ligatures w14:val="none"/>
        </w:rPr>
      </w:pPr>
      <w:r>
        <w:rPr>
          <w:rFonts w:ascii="Calibri" w:eastAsia="Calibri" w:hAnsi="Calibri" w:cs="Times New Roman"/>
          <w:kern w:val="0"/>
          <w14:ligatures w14:val="none"/>
        </w:rPr>
        <w:t xml:space="preserve">Il peut s’agir </w:t>
      </w:r>
      <w:r w:rsidR="00E33109" w:rsidRPr="00E33109">
        <w:rPr>
          <w:rFonts w:ascii="Calibri" w:eastAsia="Calibri" w:hAnsi="Calibri" w:cs="Times New Roman"/>
          <w:kern w:val="0"/>
          <w14:ligatures w14:val="none"/>
        </w:rPr>
        <w:t>d</w:t>
      </w:r>
      <w:r>
        <w:rPr>
          <w:rFonts w:ascii="Calibri" w:eastAsia="Calibri" w:hAnsi="Calibri" w:cs="Times New Roman"/>
          <w:kern w:val="0"/>
          <w14:ligatures w14:val="none"/>
        </w:rPr>
        <w:t>’</w:t>
      </w:r>
      <w:r w:rsidR="00E33109" w:rsidRPr="00E33109">
        <w:rPr>
          <w:rFonts w:ascii="Calibri" w:eastAsia="Calibri" w:hAnsi="Calibri" w:cs="Times New Roman"/>
          <w:kern w:val="0"/>
          <w14:ligatures w14:val="none"/>
        </w:rPr>
        <w:t>engins de chantier, de levage ou de manutention (tels que chariots élévateurs, grues ou nacelles).</w:t>
      </w:r>
    </w:p>
    <w:p w14:paraId="1ED477B7" w14:textId="77777777" w:rsidR="00BB1BDC" w:rsidRDefault="00BB1BDC" w:rsidP="00C80036">
      <w:pPr>
        <w:spacing w:after="0" w:line="276" w:lineRule="auto"/>
        <w:jc w:val="both"/>
        <w:rPr>
          <w:rFonts w:ascii="Calibri" w:eastAsia="Calibri" w:hAnsi="Calibri" w:cs="Times New Roman"/>
          <w:kern w:val="0"/>
          <w14:ligatures w14:val="none"/>
        </w:rPr>
      </w:pPr>
    </w:p>
    <w:tbl>
      <w:tblPr>
        <w:tblStyle w:val="Grilledutableau5"/>
        <w:tblW w:w="10774" w:type="dxa"/>
        <w:tblInd w:w="-157" w:type="dxa"/>
        <w:shd w:val="clear" w:color="auto" w:fill="F2F2F2"/>
        <w:tblLook w:val="04A0" w:firstRow="1" w:lastRow="0" w:firstColumn="1" w:lastColumn="0" w:noHBand="0" w:noVBand="1"/>
      </w:tblPr>
      <w:tblGrid>
        <w:gridCol w:w="10774"/>
      </w:tblGrid>
      <w:tr w:rsidR="00E33109" w:rsidRPr="00BE5C04" w14:paraId="3124E267" w14:textId="77777777" w:rsidTr="0085351C">
        <w:trPr>
          <w:trHeight w:val="573"/>
        </w:trPr>
        <w:tc>
          <w:tcPr>
            <w:tcW w:w="10774" w:type="dxa"/>
            <w:tcBorders>
              <w:top w:val="single" w:sz="12" w:space="0" w:color="auto"/>
              <w:left w:val="single" w:sz="12" w:space="0" w:color="auto"/>
              <w:bottom w:val="single" w:sz="12" w:space="0" w:color="auto"/>
              <w:right w:val="single" w:sz="12" w:space="0" w:color="auto"/>
            </w:tcBorders>
            <w:shd w:val="clear" w:color="auto" w:fill="F2F2F2"/>
            <w:vAlign w:val="center"/>
          </w:tcPr>
          <w:p w14:paraId="43D08255" w14:textId="77777777" w:rsidR="00E33109" w:rsidRPr="00BE5C04" w:rsidRDefault="00E33109" w:rsidP="0085351C">
            <w:pPr>
              <w:jc w:val="center"/>
              <w:rPr>
                <w:rFonts w:ascii="Calibri" w:eastAsia="Calibri" w:hAnsi="Calibri" w:cs="Calibri"/>
                <w:b/>
                <w:sz w:val="32"/>
                <w:szCs w:val="32"/>
              </w:rPr>
            </w:pPr>
            <w:bookmarkStart w:id="1" w:name="_Hlk217295814"/>
            <w:r>
              <w:rPr>
                <w:rFonts w:ascii="Calibri" w:eastAsia="Calibri" w:hAnsi="Calibri" w:cs="Calibri"/>
                <w:b/>
                <w:sz w:val="32"/>
                <w:szCs w:val="32"/>
              </w:rPr>
              <w:t>Modalités de délivrance de l’autorisation de conduite</w:t>
            </w:r>
          </w:p>
        </w:tc>
      </w:tr>
      <w:bookmarkEnd w:id="1"/>
    </w:tbl>
    <w:p w14:paraId="2955598A" w14:textId="77777777" w:rsidR="00030539" w:rsidRDefault="00030539" w:rsidP="00030539">
      <w:pPr>
        <w:spacing w:after="0" w:line="276" w:lineRule="auto"/>
        <w:rPr>
          <w:rFonts w:ascii="Calibri" w:eastAsia="Calibri" w:hAnsi="Calibri" w:cs="Times New Roman"/>
          <w:kern w:val="0"/>
          <w14:ligatures w14:val="none"/>
        </w:rPr>
      </w:pPr>
    </w:p>
    <w:p w14:paraId="5A52AA4E" w14:textId="58015962" w:rsidR="00030539" w:rsidRDefault="00582DDD" w:rsidP="00030539">
      <w:pPr>
        <w:spacing w:after="0" w:line="276" w:lineRule="auto"/>
        <w:rPr>
          <w:rFonts w:ascii="Calibri" w:eastAsia="Calibri" w:hAnsi="Calibri" w:cs="Times New Roman"/>
          <w:kern w:val="0"/>
          <w14:ligatures w14:val="none"/>
        </w:rPr>
      </w:pPr>
      <w:r>
        <w:rPr>
          <w:rFonts w:ascii="Calibri" w:eastAsia="Calibri" w:hAnsi="Calibri" w:cs="Times New Roman"/>
          <w:kern w:val="0"/>
          <w14:ligatures w14:val="none"/>
        </w:rPr>
        <w:t xml:space="preserve">Pour délivrer une autorisation de conduite, </w:t>
      </w:r>
      <w:r w:rsidRPr="00A479EA">
        <w:rPr>
          <w:rFonts w:ascii="Calibri" w:eastAsia="Calibri" w:hAnsi="Calibri" w:cs="Times New Roman"/>
          <w:b/>
          <w:bCs/>
          <w:color w:val="EE0000"/>
          <w:kern w:val="0"/>
          <w14:ligatures w14:val="none"/>
        </w:rPr>
        <w:t xml:space="preserve">la collectivité doit </w:t>
      </w:r>
      <w:r w:rsidR="00F614BB" w:rsidRPr="00A479EA">
        <w:rPr>
          <w:rFonts w:ascii="Calibri" w:eastAsia="Calibri" w:hAnsi="Calibri" w:cs="Times New Roman"/>
          <w:b/>
          <w:bCs/>
          <w:color w:val="EE0000"/>
          <w:kern w:val="0"/>
          <w14:ligatures w14:val="none"/>
        </w:rPr>
        <w:t>s’assurer de</w:t>
      </w:r>
      <w:r w:rsidRPr="00A479EA">
        <w:rPr>
          <w:rFonts w:ascii="Calibri" w:eastAsia="Calibri" w:hAnsi="Calibri" w:cs="Times New Roman"/>
          <w:b/>
          <w:bCs/>
          <w:color w:val="EE0000"/>
          <w:kern w:val="0"/>
          <w14:ligatures w14:val="none"/>
        </w:rPr>
        <w:t xml:space="preserve"> </w:t>
      </w:r>
      <w:r w:rsidR="00771920" w:rsidRPr="00A479EA">
        <w:rPr>
          <w:rFonts w:ascii="Calibri" w:eastAsia="Calibri" w:hAnsi="Calibri" w:cs="Times New Roman"/>
          <w:b/>
          <w:bCs/>
          <w:color w:val="EE0000"/>
          <w:kern w:val="0"/>
          <w14:ligatures w14:val="none"/>
        </w:rPr>
        <w:t>3</w:t>
      </w:r>
      <w:r w:rsidRPr="00A479EA">
        <w:rPr>
          <w:rFonts w:ascii="Calibri" w:eastAsia="Calibri" w:hAnsi="Calibri" w:cs="Times New Roman"/>
          <w:b/>
          <w:bCs/>
          <w:color w:val="EE0000"/>
          <w:kern w:val="0"/>
          <w14:ligatures w14:val="none"/>
        </w:rPr>
        <w:t xml:space="preserve"> critères </w:t>
      </w:r>
      <w:r w:rsidRPr="005D5CEC">
        <w:rPr>
          <w:rFonts w:ascii="Calibri" w:eastAsia="Calibri" w:hAnsi="Calibri" w:cs="Times New Roman"/>
          <w:b/>
          <w:bCs/>
          <w:kern w:val="0"/>
          <w14:ligatures w14:val="none"/>
        </w:rPr>
        <w:t>:</w:t>
      </w:r>
    </w:p>
    <w:p w14:paraId="09102889" w14:textId="77777777" w:rsidR="00BB1BDC" w:rsidRDefault="00BB1BDC" w:rsidP="00030539">
      <w:pPr>
        <w:spacing w:after="0" w:line="276" w:lineRule="auto"/>
        <w:rPr>
          <w:rFonts w:ascii="Calibri" w:eastAsia="Calibri" w:hAnsi="Calibri" w:cs="Times New Roman"/>
          <w:kern w:val="0"/>
          <w14:ligatures w14:val="none"/>
        </w:rPr>
      </w:pPr>
    </w:p>
    <w:p w14:paraId="0D9E9B72" w14:textId="44705A3E" w:rsidR="00FB35DF" w:rsidRPr="00A479EA" w:rsidRDefault="00FB35DF" w:rsidP="00FB35DF">
      <w:pPr>
        <w:pStyle w:val="Paragraphedeliste"/>
        <w:numPr>
          <w:ilvl w:val="0"/>
          <w:numId w:val="1"/>
        </w:numPr>
        <w:spacing w:after="0" w:line="276" w:lineRule="auto"/>
        <w:jc w:val="both"/>
        <w:rPr>
          <w:rFonts w:ascii="Calibri" w:eastAsia="Calibri" w:hAnsi="Calibri" w:cs="Times New Roman"/>
          <w:b/>
          <w:bCs/>
          <w:kern w:val="0"/>
          <w14:ligatures w14:val="none"/>
        </w:rPr>
      </w:pPr>
      <w:r w:rsidRPr="00A479EA">
        <w:rPr>
          <w:rFonts w:ascii="Calibri" w:eastAsia="Calibri" w:hAnsi="Calibri" w:cs="Times New Roman"/>
          <w:b/>
          <w:bCs/>
          <w:kern w:val="0"/>
          <w14:ligatures w14:val="none"/>
        </w:rPr>
        <w:t>L’agent doit disposer d’une attestation d’absence de contre-indications médicales à la conduite.</w:t>
      </w:r>
    </w:p>
    <w:p w14:paraId="10D709EC" w14:textId="6C75E5C5" w:rsidR="00F614BB" w:rsidRDefault="00F614BB" w:rsidP="00FB35DF">
      <w:pPr>
        <w:spacing w:after="0" w:line="276" w:lineRule="auto"/>
        <w:jc w:val="both"/>
        <w:rPr>
          <w:rFonts w:ascii="Calibri" w:eastAsia="Calibri" w:hAnsi="Calibri" w:cs="Times New Roman"/>
          <w:kern w:val="0"/>
          <w14:ligatures w14:val="none"/>
        </w:rPr>
      </w:pPr>
      <w:r>
        <w:rPr>
          <w:rFonts w:ascii="Calibri" w:eastAsia="Calibri" w:hAnsi="Calibri" w:cs="Times New Roman"/>
          <w:kern w:val="0"/>
          <w14:ligatures w14:val="none"/>
        </w:rPr>
        <w:t>L’attestation d’une validité de 5 ans est délivrée par le médecin du travail à l’issue d’un examen médical. Elle est présentée par l’agent à l’employeur, qui en conserve une copie pendant toute sa durée de validité.</w:t>
      </w:r>
    </w:p>
    <w:p w14:paraId="533A4ED5" w14:textId="31F9D989" w:rsidR="00FB35DF" w:rsidRDefault="00FB35DF" w:rsidP="00AF525D">
      <w:pPr>
        <w:spacing w:after="0" w:line="276" w:lineRule="auto"/>
        <w:jc w:val="both"/>
        <w:rPr>
          <w:rFonts w:ascii="Calibri" w:eastAsia="Calibri" w:hAnsi="Calibri" w:cs="Times New Roman"/>
          <w:kern w:val="0"/>
          <w14:ligatures w14:val="none"/>
        </w:rPr>
      </w:pPr>
      <w:r>
        <w:rPr>
          <w:rFonts w:ascii="Calibri" w:eastAsia="Calibri" w:hAnsi="Calibri" w:cs="Times New Roman"/>
          <w:kern w:val="0"/>
          <w14:ligatures w14:val="none"/>
        </w:rPr>
        <w:t xml:space="preserve">Cette attestation est </w:t>
      </w:r>
      <w:r w:rsidR="00F614BB">
        <w:rPr>
          <w:rFonts w:ascii="Calibri" w:eastAsia="Calibri" w:hAnsi="Calibri" w:cs="Times New Roman"/>
          <w:kern w:val="0"/>
          <w14:ligatures w14:val="none"/>
        </w:rPr>
        <w:t>rédigée</w:t>
      </w:r>
      <w:r>
        <w:rPr>
          <w:rFonts w:ascii="Calibri" w:eastAsia="Calibri" w:hAnsi="Calibri" w:cs="Times New Roman"/>
          <w:kern w:val="0"/>
          <w14:ligatures w14:val="none"/>
        </w:rPr>
        <w:t xml:space="preserve"> sur la base d</w:t>
      </w:r>
      <w:r w:rsidR="00F614BB">
        <w:rPr>
          <w:rFonts w:ascii="Calibri" w:eastAsia="Calibri" w:hAnsi="Calibri" w:cs="Times New Roman"/>
          <w:kern w:val="0"/>
          <w14:ligatures w14:val="none"/>
        </w:rPr>
        <w:t>u modèle de</w:t>
      </w:r>
      <w:r>
        <w:rPr>
          <w:rFonts w:ascii="Calibri" w:eastAsia="Calibri" w:hAnsi="Calibri" w:cs="Times New Roman"/>
          <w:kern w:val="0"/>
          <w14:ligatures w14:val="none"/>
        </w:rPr>
        <w:t xml:space="preserve"> l’annexe n°1 de l’arrêté du 26 septembre 2025.</w:t>
      </w:r>
    </w:p>
    <w:p w14:paraId="030AFBDC" w14:textId="77777777" w:rsidR="00AF525D" w:rsidRDefault="00AF525D" w:rsidP="00AF525D">
      <w:pPr>
        <w:spacing w:after="0" w:line="276" w:lineRule="auto"/>
        <w:jc w:val="both"/>
        <w:rPr>
          <w:rFonts w:ascii="Calibri" w:eastAsia="Calibri" w:hAnsi="Calibri" w:cs="Times New Roman"/>
          <w:kern w:val="0"/>
          <w14:ligatures w14:val="none"/>
        </w:rPr>
      </w:pPr>
    </w:p>
    <w:p w14:paraId="3A463206" w14:textId="77777777" w:rsidR="00AF525D" w:rsidRDefault="00AF525D" w:rsidP="00AF525D">
      <w:pPr>
        <w:spacing w:after="0" w:line="276" w:lineRule="auto"/>
        <w:jc w:val="right"/>
        <w:rPr>
          <w:rFonts w:ascii="Calibri" w:eastAsia="Calibri" w:hAnsi="Calibri" w:cs="Times New Roman"/>
          <w:kern w:val="0"/>
          <w14:ligatures w14:val="none"/>
        </w:rPr>
      </w:pPr>
      <w:r w:rsidRPr="00760521">
        <w:rPr>
          <w:rFonts w:ascii="Calibri" w:eastAsia="Calibri" w:hAnsi="Calibri" w:cs="Times New Roman"/>
          <w:i/>
          <w:iCs/>
          <w:kern w:val="0"/>
          <w14:ligatures w14:val="none"/>
        </w:rPr>
        <w:t>Article 3 – Arrêté du 26 septembre 2025</w:t>
      </w:r>
    </w:p>
    <w:p w14:paraId="6221805C" w14:textId="77777777" w:rsidR="00AF525D" w:rsidRDefault="00AF525D" w:rsidP="00030539">
      <w:pPr>
        <w:spacing w:after="0" w:line="276" w:lineRule="auto"/>
        <w:rPr>
          <w:rFonts w:ascii="Calibri" w:eastAsia="Calibri" w:hAnsi="Calibri" w:cs="Times New Roman"/>
          <w:kern w:val="0"/>
          <w14:ligatures w14:val="none"/>
        </w:rPr>
      </w:pPr>
    </w:p>
    <w:p w14:paraId="62A08C76" w14:textId="607284B9" w:rsidR="00030539" w:rsidRPr="00BB1BDC" w:rsidRDefault="0075025B" w:rsidP="00BB1BDC">
      <w:pPr>
        <w:pStyle w:val="Paragraphedeliste"/>
        <w:numPr>
          <w:ilvl w:val="0"/>
          <w:numId w:val="1"/>
        </w:numPr>
        <w:spacing w:after="0" w:line="276" w:lineRule="auto"/>
        <w:jc w:val="both"/>
        <w:rPr>
          <w:rFonts w:ascii="Calibri" w:eastAsia="Calibri" w:hAnsi="Calibri" w:cs="Times New Roman"/>
          <w:kern w:val="0"/>
          <w14:ligatures w14:val="none"/>
        </w:rPr>
      </w:pPr>
      <w:r w:rsidRPr="00A479EA">
        <w:rPr>
          <w:rFonts w:ascii="Calibri" w:eastAsia="Calibri" w:hAnsi="Calibri" w:cs="Times New Roman"/>
          <w:b/>
          <w:bCs/>
          <w:kern w:val="0"/>
          <w14:ligatures w14:val="none"/>
        </w:rPr>
        <w:t>L’agent</w:t>
      </w:r>
      <w:r w:rsidR="00582DDD" w:rsidRPr="00A479EA">
        <w:rPr>
          <w:rFonts w:ascii="Calibri" w:eastAsia="Calibri" w:hAnsi="Calibri" w:cs="Times New Roman"/>
          <w:b/>
          <w:bCs/>
          <w:kern w:val="0"/>
          <w14:ligatures w14:val="none"/>
        </w:rPr>
        <w:t xml:space="preserve"> doit suivre une formation pour la conduite en sécurité de l’engin</w:t>
      </w:r>
      <w:r w:rsidR="00760521" w:rsidRPr="00A479EA">
        <w:rPr>
          <w:rFonts w:ascii="Calibri" w:eastAsia="Calibri" w:hAnsi="Calibri" w:cs="Times New Roman"/>
          <w:b/>
          <w:bCs/>
          <w:kern w:val="0"/>
          <w14:ligatures w14:val="none"/>
        </w:rPr>
        <w:t>.</w:t>
      </w:r>
      <w:r>
        <w:rPr>
          <w:rFonts w:ascii="Calibri" w:eastAsia="Calibri" w:hAnsi="Calibri" w:cs="Times New Roman"/>
          <w:kern w:val="0"/>
          <w14:ligatures w14:val="none"/>
        </w:rPr>
        <w:t xml:space="preserve"> Cette formation permet de s’assurer que l’agent dispose des connaissances et du savoir -faire requis</w:t>
      </w:r>
      <w:r w:rsidR="00030539">
        <w:rPr>
          <w:rFonts w:ascii="Calibri" w:eastAsia="Calibri" w:hAnsi="Calibri" w:cs="Times New Roman"/>
          <w:kern w:val="0"/>
          <w14:ligatures w14:val="none"/>
        </w:rPr>
        <w:t>.</w:t>
      </w:r>
    </w:p>
    <w:p w14:paraId="507ED3F3" w14:textId="2C95FC47" w:rsidR="00760521" w:rsidRDefault="00582DDD" w:rsidP="00030539">
      <w:pPr>
        <w:spacing w:after="0" w:line="276" w:lineRule="auto"/>
        <w:jc w:val="both"/>
        <w:rPr>
          <w:rFonts w:ascii="Calibri" w:eastAsia="Calibri" w:hAnsi="Calibri" w:cs="Times New Roman"/>
          <w:kern w:val="0"/>
          <w14:ligatures w14:val="none"/>
        </w:rPr>
      </w:pPr>
      <w:r>
        <w:rPr>
          <w:rFonts w:ascii="Calibri" w:eastAsia="Calibri" w:hAnsi="Calibri" w:cs="Times New Roman"/>
          <w:kern w:val="0"/>
          <w14:ligatures w14:val="none"/>
        </w:rPr>
        <w:t>La formation peut être organisée en interne par une personne disposant des compétences techniques et pédagogiques nécessaires, ou par le fournisseur de l’engin ou un organisme spécialisé. Un certificat d</w:t>
      </w:r>
      <w:r w:rsidR="00760521">
        <w:rPr>
          <w:rFonts w:ascii="Calibri" w:eastAsia="Calibri" w:hAnsi="Calibri" w:cs="Times New Roman"/>
          <w:kern w:val="0"/>
          <w14:ligatures w14:val="none"/>
        </w:rPr>
        <w:t>é</w:t>
      </w:r>
      <w:r>
        <w:rPr>
          <w:rFonts w:ascii="Calibri" w:eastAsia="Calibri" w:hAnsi="Calibri" w:cs="Times New Roman"/>
          <w:kern w:val="0"/>
          <w14:ligatures w14:val="none"/>
        </w:rPr>
        <w:t>taillant le contenu, la durée et les modalités est remis à l’issue de la formation.</w:t>
      </w:r>
    </w:p>
    <w:p w14:paraId="0155488C" w14:textId="3164061D" w:rsidR="00BB1BDC" w:rsidRPr="00F614BB" w:rsidRDefault="00BB1BDC" w:rsidP="00BB1BDC">
      <w:pPr>
        <w:spacing w:after="0" w:line="276" w:lineRule="auto"/>
        <w:jc w:val="right"/>
        <w:rPr>
          <w:rFonts w:ascii="Calibri" w:eastAsia="Calibri" w:hAnsi="Calibri" w:cs="Times New Roman"/>
          <w:kern w:val="0"/>
          <w14:ligatures w14:val="none"/>
        </w:rPr>
      </w:pPr>
      <w:r w:rsidRPr="00760521">
        <w:rPr>
          <w:rFonts w:ascii="Calibri" w:eastAsia="Calibri" w:hAnsi="Calibri" w:cs="Times New Roman"/>
          <w:i/>
          <w:iCs/>
          <w:kern w:val="0"/>
          <w14:ligatures w14:val="none"/>
        </w:rPr>
        <w:t xml:space="preserve">Article </w:t>
      </w:r>
      <w:r>
        <w:rPr>
          <w:rFonts w:ascii="Calibri" w:eastAsia="Calibri" w:hAnsi="Calibri" w:cs="Times New Roman"/>
          <w:i/>
          <w:iCs/>
          <w:kern w:val="0"/>
          <w14:ligatures w14:val="none"/>
        </w:rPr>
        <w:t>1</w:t>
      </w:r>
      <w:r w:rsidRPr="00760521">
        <w:rPr>
          <w:rFonts w:ascii="Calibri" w:eastAsia="Calibri" w:hAnsi="Calibri" w:cs="Times New Roman"/>
          <w:i/>
          <w:iCs/>
          <w:kern w:val="0"/>
          <w14:ligatures w14:val="none"/>
        </w:rPr>
        <w:t xml:space="preserve"> – Arrêté du 26 septembre 2025</w:t>
      </w:r>
    </w:p>
    <w:p w14:paraId="252B1870" w14:textId="77777777" w:rsidR="00BB1BDC" w:rsidRDefault="00BB1BDC" w:rsidP="00030539">
      <w:pPr>
        <w:spacing w:after="0" w:line="276" w:lineRule="auto"/>
        <w:jc w:val="both"/>
        <w:rPr>
          <w:rFonts w:ascii="Calibri" w:eastAsia="Calibri" w:hAnsi="Calibri" w:cs="Times New Roman"/>
          <w:kern w:val="0"/>
          <w14:ligatures w14:val="none"/>
        </w:rPr>
      </w:pPr>
    </w:p>
    <w:p w14:paraId="667C7973" w14:textId="1CAB15E9" w:rsidR="00FB35DF" w:rsidRDefault="00760521" w:rsidP="00FB35DF">
      <w:pPr>
        <w:spacing w:after="0" w:line="276" w:lineRule="auto"/>
        <w:jc w:val="both"/>
        <w:rPr>
          <w:rFonts w:ascii="Calibri" w:eastAsia="Calibri" w:hAnsi="Calibri" w:cs="Times New Roman"/>
          <w:kern w:val="0"/>
          <w14:ligatures w14:val="none"/>
        </w:rPr>
      </w:pPr>
      <w:r w:rsidRPr="00C01537">
        <w:rPr>
          <w:rFonts w:ascii="Calibri" w:eastAsia="Calibri" w:hAnsi="Calibri" w:cs="Times New Roman"/>
          <w:kern w:val="0"/>
          <w14:ligatures w14:val="none"/>
        </w:rPr>
        <w:t xml:space="preserve">S’il n’est pas obligatoire pour les collectivités, </w:t>
      </w:r>
      <w:r>
        <w:rPr>
          <w:rFonts w:ascii="Calibri" w:eastAsia="Calibri" w:hAnsi="Calibri" w:cs="Times New Roman"/>
          <w:kern w:val="0"/>
          <w14:ligatures w14:val="none"/>
        </w:rPr>
        <w:t xml:space="preserve">le </w:t>
      </w:r>
      <w:r w:rsidRPr="00C01537">
        <w:rPr>
          <w:rFonts w:ascii="Calibri" w:eastAsia="Calibri" w:hAnsi="Calibri" w:cs="Times New Roman"/>
          <w:kern w:val="0"/>
          <w14:ligatures w14:val="none"/>
        </w:rPr>
        <w:t>C</w:t>
      </w:r>
      <w:r>
        <w:rPr>
          <w:rFonts w:ascii="Calibri" w:eastAsia="Calibri" w:hAnsi="Calibri" w:cs="Times New Roman"/>
          <w:kern w:val="0"/>
          <w14:ligatures w14:val="none"/>
        </w:rPr>
        <w:t xml:space="preserve">ACES (Certificat d’Aptitude à la Conduite en Sécurité) </w:t>
      </w:r>
      <w:r w:rsidRPr="00C01537">
        <w:rPr>
          <w:rFonts w:ascii="Calibri" w:eastAsia="Calibri" w:hAnsi="Calibri" w:cs="Times New Roman"/>
          <w:kern w:val="0"/>
          <w14:ligatures w14:val="none"/>
        </w:rPr>
        <w:t>constitue un bon moyen pour l’employeur de s’assurer que son agent possède les connaissances et le savoir-faire exigés pour la délivrance de l’autorisation de conduite.</w:t>
      </w:r>
      <w:r>
        <w:rPr>
          <w:rFonts w:ascii="Calibri" w:eastAsia="Calibri" w:hAnsi="Calibri" w:cs="Times New Roman"/>
          <w:kern w:val="0"/>
          <w14:ligatures w14:val="none"/>
        </w:rPr>
        <w:t xml:space="preserve"> </w:t>
      </w:r>
      <w:r w:rsidR="0075025B" w:rsidRPr="0075025B">
        <w:rPr>
          <w:rFonts w:ascii="Calibri" w:eastAsia="Calibri" w:hAnsi="Calibri" w:cs="Times New Roman"/>
          <w:kern w:val="0"/>
          <w14:ligatures w14:val="none"/>
        </w:rPr>
        <w:t>L’obtention de ce certificat n’est pas</w:t>
      </w:r>
      <w:r w:rsidR="0075025B">
        <w:rPr>
          <w:rFonts w:ascii="Calibri" w:eastAsia="Calibri" w:hAnsi="Calibri" w:cs="Times New Roman"/>
          <w:kern w:val="0"/>
          <w14:ligatures w14:val="none"/>
        </w:rPr>
        <w:t xml:space="preserve"> </w:t>
      </w:r>
      <w:r w:rsidR="0075025B" w:rsidRPr="0075025B">
        <w:rPr>
          <w:rFonts w:ascii="Calibri" w:eastAsia="Calibri" w:hAnsi="Calibri" w:cs="Times New Roman"/>
          <w:kern w:val="0"/>
          <w14:ligatures w14:val="none"/>
        </w:rPr>
        <w:t>obligatoire mais recommandée afin de s’assurer que l’agent maîtrise l’aspect théorique et pratique pour la conduite</w:t>
      </w:r>
      <w:r w:rsidR="0075025B">
        <w:rPr>
          <w:rFonts w:ascii="Calibri" w:eastAsia="Calibri" w:hAnsi="Calibri" w:cs="Times New Roman"/>
          <w:kern w:val="0"/>
          <w14:ligatures w14:val="none"/>
        </w:rPr>
        <w:t xml:space="preserve"> </w:t>
      </w:r>
      <w:r w:rsidR="0075025B" w:rsidRPr="0075025B">
        <w:rPr>
          <w:rFonts w:ascii="Calibri" w:eastAsia="Calibri" w:hAnsi="Calibri" w:cs="Times New Roman"/>
          <w:kern w:val="0"/>
          <w14:ligatures w14:val="none"/>
        </w:rPr>
        <w:t>d’un engin</w:t>
      </w:r>
      <w:r w:rsidR="0075025B">
        <w:rPr>
          <w:rFonts w:ascii="Calibri" w:eastAsia="Calibri" w:hAnsi="Calibri" w:cs="Times New Roman"/>
          <w:kern w:val="0"/>
          <w14:ligatures w14:val="none"/>
        </w:rPr>
        <w:t>.</w:t>
      </w:r>
    </w:p>
    <w:p w14:paraId="2E9923F0" w14:textId="77777777" w:rsidR="00FB35DF" w:rsidRPr="00FB35DF" w:rsidRDefault="00FB35DF" w:rsidP="00FB35DF">
      <w:pPr>
        <w:spacing w:after="0" w:line="276" w:lineRule="auto"/>
        <w:jc w:val="both"/>
        <w:rPr>
          <w:rFonts w:ascii="Calibri" w:eastAsia="Calibri" w:hAnsi="Calibri" w:cs="Times New Roman"/>
          <w:kern w:val="0"/>
          <w14:ligatures w14:val="none"/>
        </w:rPr>
      </w:pPr>
    </w:p>
    <w:p w14:paraId="37621594" w14:textId="0056CAB4" w:rsidR="00760521" w:rsidRPr="00A479EA" w:rsidRDefault="00FB35DF" w:rsidP="00030539">
      <w:pPr>
        <w:pStyle w:val="Paragraphedeliste"/>
        <w:numPr>
          <w:ilvl w:val="0"/>
          <w:numId w:val="1"/>
        </w:numPr>
        <w:spacing w:after="0" w:line="276" w:lineRule="auto"/>
        <w:jc w:val="both"/>
        <w:rPr>
          <w:rFonts w:ascii="Calibri" w:eastAsia="Calibri" w:hAnsi="Calibri" w:cs="Times New Roman"/>
          <w:b/>
          <w:bCs/>
          <w:kern w:val="0"/>
          <w14:ligatures w14:val="none"/>
        </w:rPr>
      </w:pPr>
      <w:r w:rsidRPr="00A479EA">
        <w:rPr>
          <w:rFonts w:ascii="Calibri" w:eastAsia="Calibri" w:hAnsi="Calibri" w:cs="Times New Roman"/>
          <w:b/>
          <w:bCs/>
          <w:kern w:val="0"/>
          <w14:ligatures w14:val="none"/>
        </w:rPr>
        <w:t xml:space="preserve">L’agent doit </w:t>
      </w:r>
      <w:r w:rsidR="00F614BB" w:rsidRPr="00A479EA">
        <w:rPr>
          <w:rFonts w:ascii="Calibri" w:eastAsia="Calibri" w:hAnsi="Calibri" w:cs="Times New Roman"/>
          <w:b/>
          <w:bCs/>
          <w:kern w:val="0"/>
          <w14:ligatures w14:val="none"/>
        </w:rPr>
        <w:t>avoir une connaissance des lieux</w:t>
      </w:r>
      <w:r w:rsidRPr="00A479EA">
        <w:rPr>
          <w:rFonts w:ascii="Calibri" w:eastAsia="Calibri" w:hAnsi="Calibri" w:cs="Times New Roman"/>
          <w:b/>
          <w:bCs/>
          <w:kern w:val="0"/>
          <w14:ligatures w14:val="none"/>
        </w:rPr>
        <w:t xml:space="preserve"> et </w:t>
      </w:r>
      <w:r w:rsidR="00F614BB" w:rsidRPr="00A479EA">
        <w:rPr>
          <w:rFonts w:ascii="Calibri" w:eastAsia="Calibri" w:hAnsi="Calibri" w:cs="Times New Roman"/>
          <w:b/>
          <w:bCs/>
          <w:kern w:val="0"/>
          <w14:ligatures w14:val="none"/>
        </w:rPr>
        <w:t>d</w:t>
      </w:r>
      <w:r w:rsidRPr="00A479EA">
        <w:rPr>
          <w:rFonts w:ascii="Calibri" w:eastAsia="Calibri" w:hAnsi="Calibri" w:cs="Times New Roman"/>
          <w:b/>
          <w:bCs/>
          <w:kern w:val="0"/>
          <w14:ligatures w14:val="none"/>
        </w:rPr>
        <w:t>es instructions à respecter sur le ou les sites d’utilisation</w:t>
      </w:r>
      <w:r w:rsidR="00F614BB" w:rsidRPr="00A479EA">
        <w:rPr>
          <w:rFonts w:ascii="Calibri" w:eastAsia="Calibri" w:hAnsi="Calibri" w:cs="Times New Roman"/>
          <w:b/>
          <w:bCs/>
          <w:kern w:val="0"/>
          <w14:ligatures w14:val="none"/>
        </w:rPr>
        <w:t>.</w:t>
      </w:r>
      <w:r w:rsidRPr="00A479EA">
        <w:rPr>
          <w:rFonts w:ascii="Calibri" w:eastAsia="Calibri" w:hAnsi="Calibri" w:cs="Times New Roman"/>
          <w:b/>
          <w:bCs/>
          <w:kern w:val="0"/>
          <w14:ligatures w14:val="none"/>
        </w:rPr>
        <w:t xml:space="preserve">  </w:t>
      </w:r>
    </w:p>
    <w:p w14:paraId="6E418F7E" w14:textId="77777777" w:rsidR="001F0C03" w:rsidRDefault="001F0C03" w:rsidP="001F0C03">
      <w:pPr>
        <w:spacing w:after="0" w:line="276" w:lineRule="auto"/>
        <w:jc w:val="right"/>
        <w:rPr>
          <w:rFonts w:ascii="Calibri" w:eastAsia="Calibri" w:hAnsi="Calibri" w:cs="Times New Roman"/>
          <w:kern w:val="0"/>
          <w14:ligatures w14:val="none"/>
        </w:rPr>
      </w:pPr>
    </w:p>
    <w:tbl>
      <w:tblPr>
        <w:tblStyle w:val="Grilledutableau5"/>
        <w:tblW w:w="10774" w:type="dxa"/>
        <w:tblInd w:w="-157" w:type="dxa"/>
        <w:shd w:val="clear" w:color="auto" w:fill="F2F2F2"/>
        <w:tblLook w:val="04A0" w:firstRow="1" w:lastRow="0" w:firstColumn="1" w:lastColumn="0" w:noHBand="0" w:noVBand="1"/>
      </w:tblPr>
      <w:tblGrid>
        <w:gridCol w:w="10774"/>
      </w:tblGrid>
      <w:tr w:rsidR="00030BD3" w:rsidRPr="00BE5C04" w14:paraId="3DDA4CD7" w14:textId="77777777" w:rsidTr="0085351C">
        <w:trPr>
          <w:trHeight w:val="573"/>
        </w:trPr>
        <w:tc>
          <w:tcPr>
            <w:tcW w:w="10774" w:type="dxa"/>
            <w:tcBorders>
              <w:top w:val="single" w:sz="12" w:space="0" w:color="auto"/>
              <w:left w:val="single" w:sz="12" w:space="0" w:color="auto"/>
              <w:bottom w:val="single" w:sz="12" w:space="0" w:color="auto"/>
              <w:right w:val="single" w:sz="12" w:space="0" w:color="auto"/>
            </w:tcBorders>
            <w:shd w:val="clear" w:color="auto" w:fill="F2F2F2"/>
            <w:vAlign w:val="center"/>
          </w:tcPr>
          <w:p w14:paraId="6C2E0DF4" w14:textId="15326D99" w:rsidR="00030BD3" w:rsidRPr="00BE5C04" w:rsidRDefault="00030BD3" w:rsidP="0085351C">
            <w:pPr>
              <w:jc w:val="center"/>
              <w:rPr>
                <w:rFonts w:ascii="Calibri" w:eastAsia="Calibri" w:hAnsi="Calibri" w:cs="Calibri"/>
                <w:b/>
                <w:sz w:val="32"/>
                <w:szCs w:val="32"/>
              </w:rPr>
            </w:pPr>
            <w:r>
              <w:rPr>
                <w:rFonts w:ascii="Calibri" w:eastAsia="Calibri" w:hAnsi="Calibri" w:cs="Calibri"/>
                <w:b/>
                <w:sz w:val="32"/>
                <w:szCs w:val="32"/>
              </w:rPr>
              <w:lastRenderedPageBreak/>
              <w:t>Modalités de mise à jour de l’autorisation de conduite</w:t>
            </w:r>
          </w:p>
        </w:tc>
      </w:tr>
    </w:tbl>
    <w:p w14:paraId="060BCDEF" w14:textId="77777777" w:rsidR="00B55D95" w:rsidRDefault="00B55D95" w:rsidP="00B55D95">
      <w:pPr>
        <w:spacing w:after="0" w:line="276" w:lineRule="auto"/>
        <w:jc w:val="both"/>
        <w:rPr>
          <w:rFonts w:ascii="Calibri" w:eastAsia="Calibri" w:hAnsi="Calibri" w:cs="Times New Roman"/>
          <w:kern w:val="0"/>
          <w14:ligatures w14:val="none"/>
        </w:rPr>
      </w:pPr>
    </w:p>
    <w:p w14:paraId="2C6AA943" w14:textId="58AD2907" w:rsidR="00FB61F8" w:rsidRDefault="00FB61F8" w:rsidP="00A479EA">
      <w:pPr>
        <w:spacing w:after="0" w:line="276" w:lineRule="auto"/>
        <w:jc w:val="both"/>
        <w:rPr>
          <w:rFonts w:ascii="Calibri" w:eastAsia="Calibri" w:hAnsi="Calibri" w:cs="Times New Roman"/>
          <w:kern w:val="0"/>
          <w14:ligatures w14:val="none"/>
        </w:rPr>
      </w:pPr>
      <w:r w:rsidRPr="00030BD3">
        <w:rPr>
          <w:rFonts w:ascii="Calibri" w:eastAsia="Calibri" w:hAnsi="Calibri" w:cs="Times New Roman"/>
          <w:kern w:val="0"/>
          <w14:ligatures w14:val="none"/>
        </w:rPr>
        <w:t xml:space="preserve">L’autorisation de conduite d’engins est délivrée pour une durée limitée et ne revêt jamais un caractère définitif. </w:t>
      </w:r>
    </w:p>
    <w:p w14:paraId="2B71E1A0" w14:textId="485628DE" w:rsidR="007E29B1" w:rsidRPr="00FB61F8" w:rsidRDefault="00FB61F8" w:rsidP="00A479EA">
      <w:pPr>
        <w:spacing w:after="0" w:line="276" w:lineRule="auto"/>
        <w:jc w:val="both"/>
        <w:rPr>
          <w:rFonts w:ascii="Calibri" w:eastAsia="Calibri" w:hAnsi="Calibri" w:cs="Times New Roman"/>
          <w:b/>
          <w:bCs/>
          <w:color w:val="EE0000"/>
          <w:kern w:val="0"/>
          <w14:ligatures w14:val="none"/>
        </w:rPr>
      </w:pPr>
      <w:r w:rsidRPr="00FB61F8">
        <w:rPr>
          <w:rFonts w:ascii="Calibri" w:eastAsia="Calibri" w:hAnsi="Calibri" w:cs="Times New Roman"/>
          <w:b/>
          <w:bCs/>
          <w:color w:val="EE0000"/>
          <w:kern w:val="0"/>
          <w14:ligatures w14:val="none"/>
        </w:rPr>
        <w:t>Elle</w:t>
      </w:r>
      <w:r w:rsidR="00771920" w:rsidRPr="00FB61F8">
        <w:rPr>
          <w:rFonts w:ascii="Calibri" w:eastAsia="Calibri" w:hAnsi="Calibri" w:cs="Times New Roman"/>
          <w:b/>
          <w:bCs/>
          <w:color w:val="EE0000"/>
          <w:kern w:val="0"/>
          <w14:ligatures w14:val="none"/>
        </w:rPr>
        <w:t xml:space="preserve"> est valable jusqu’à échéance de l’un des 3 critères précités.</w:t>
      </w:r>
    </w:p>
    <w:p w14:paraId="0AEBDBFA" w14:textId="77777777" w:rsidR="00FB61F8" w:rsidRDefault="00FB61F8" w:rsidP="00A479EA">
      <w:pPr>
        <w:spacing w:after="0" w:line="276" w:lineRule="auto"/>
        <w:jc w:val="both"/>
        <w:rPr>
          <w:rFonts w:ascii="Calibri" w:eastAsia="Calibri" w:hAnsi="Calibri" w:cs="Times New Roman"/>
          <w:kern w:val="0"/>
          <w14:ligatures w14:val="none"/>
        </w:rPr>
      </w:pPr>
    </w:p>
    <w:p w14:paraId="634A8A8C" w14:textId="58B078B6" w:rsidR="00030BD3" w:rsidRDefault="00FB61F8" w:rsidP="00A479EA">
      <w:pPr>
        <w:spacing w:after="200" w:line="276" w:lineRule="auto"/>
        <w:jc w:val="both"/>
        <w:rPr>
          <w:rFonts w:ascii="Calibri" w:eastAsia="Calibri" w:hAnsi="Calibri" w:cs="Times New Roman"/>
          <w:kern w:val="0"/>
          <w14:ligatures w14:val="none"/>
        </w:rPr>
      </w:pPr>
      <w:r w:rsidRPr="00FB61F8">
        <w:rPr>
          <w:rFonts w:ascii="Calibri" w:eastAsia="Calibri" w:hAnsi="Calibri" w:cs="Times New Roman"/>
          <w:b/>
          <w:bCs/>
          <w:kern w:val="0"/>
          <w14:ligatures w14:val="none"/>
        </w:rPr>
        <w:t>L’autorisation de conduite</w:t>
      </w:r>
      <w:r w:rsidR="00030BD3" w:rsidRPr="00FB61F8">
        <w:rPr>
          <w:rFonts w:ascii="Calibri" w:eastAsia="Calibri" w:hAnsi="Calibri" w:cs="Times New Roman"/>
          <w:b/>
          <w:bCs/>
          <w:kern w:val="0"/>
          <w14:ligatures w14:val="none"/>
        </w:rPr>
        <w:t xml:space="preserve"> doit être renouvelée à l’issue de chaque recyclage de formation</w:t>
      </w:r>
      <w:r w:rsidRPr="00FB61F8">
        <w:rPr>
          <w:rFonts w:ascii="Calibri" w:eastAsia="Calibri" w:hAnsi="Calibri" w:cs="Times New Roman"/>
          <w:b/>
          <w:bCs/>
          <w:kern w:val="0"/>
          <w14:ligatures w14:val="none"/>
        </w:rPr>
        <w:t>.</w:t>
      </w:r>
      <w:r>
        <w:rPr>
          <w:rFonts w:ascii="Calibri" w:eastAsia="Calibri" w:hAnsi="Calibri" w:cs="Times New Roman"/>
          <w:kern w:val="0"/>
          <w14:ligatures w14:val="none"/>
        </w:rPr>
        <w:t xml:space="preserve"> </w:t>
      </w:r>
      <w:r w:rsidR="00771920" w:rsidRPr="00760521">
        <w:rPr>
          <w:rFonts w:ascii="Calibri" w:eastAsia="Calibri" w:hAnsi="Calibri" w:cs="Times New Roman"/>
          <w:kern w:val="0"/>
          <w14:ligatures w14:val="none"/>
        </w:rPr>
        <w:t>La durée de validité de tous les CACES est de 5 ans, à l’exception des CACES - Engins de chantier pour lesquels elle est de 10 ans</w:t>
      </w:r>
      <w:r w:rsidR="00771920">
        <w:rPr>
          <w:rFonts w:ascii="Calibri" w:eastAsia="Calibri" w:hAnsi="Calibri" w:cs="Times New Roman"/>
          <w:kern w:val="0"/>
          <w14:ligatures w14:val="none"/>
        </w:rPr>
        <w:t>.</w:t>
      </w:r>
      <w:r>
        <w:rPr>
          <w:rFonts w:ascii="Calibri" w:eastAsia="Calibri" w:hAnsi="Calibri" w:cs="Times New Roman"/>
          <w:kern w:val="0"/>
          <w14:ligatures w14:val="none"/>
        </w:rPr>
        <w:t xml:space="preserve"> </w:t>
      </w:r>
      <w:r w:rsidR="00030BD3" w:rsidRPr="00030BD3">
        <w:rPr>
          <w:rFonts w:ascii="Calibri" w:eastAsia="Calibri" w:hAnsi="Calibri" w:cs="Times New Roman"/>
          <w:kern w:val="0"/>
          <w14:ligatures w14:val="none"/>
        </w:rPr>
        <w:t>L’autorité territoriale se réserve par ailleurs la faculté de retirer cette autorisation à tout moment.</w:t>
      </w:r>
    </w:p>
    <w:p w14:paraId="3A963425" w14:textId="413A8342" w:rsidR="00FB61F8" w:rsidRDefault="00FB61F8" w:rsidP="00A479EA">
      <w:pPr>
        <w:spacing w:after="200" w:line="276" w:lineRule="auto"/>
        <w:jc w:val="both"/>
        <w:rPr>
          <w:rFonts w:ascii="Calibri" w:eastAsia="Calibri" w:hAnsi="Calibri" w:cs="Times New Roman"/>
          <w:kern w:val="0"/>
          <w14:ligatures w14:val="none"/>
        </w:rPr>
      </w:pPr>
      <w:r w:rsidRPr="00FB61F8">
        <w:rPr>
          <w:rFonts w:ascii="Calibri" w:eastAsia="Calibri" w:hAnsi="Calibri" w:cs="Times New Roman"/>
          <w:b/>
          <w:bCs/>
          <w:kern w:val="0"/>
          <w14:ligatures w14:val="none"/>
        </w:rPr>
        <w:t>L’autorisation de conduite doit être renouvelée à l’issue du renouvellement de l’attestation d’absence de contre-indications médicales, soit tous les 5 ans à minima.</w:t>
      </w:r>
      <w:r>
        <w:rPr>
          <w:rFonts w:ascii="Calibri" w:eastAsia="Calibri" w:hAnsi="Calibri" w:cs="Times New Roman"/>
          <w:kern w:val="0"/>
          <w14:ligatures w14:val="none"/>
        </w:rPr>
        <w:t xml:space="preserve"> Cependant, le médecin du travail peut revoir l’agent avant la fin de la période de 5 ans et tirer les conséquences de ce nouvel examen. Si l’état de santé de l’agent évolue durant la période de validité de l’attestation, le médecin du travail peut émettre une demande d’aménagement de poste qui signale à l’employeur que la conduite, par exemple, ne doit plus lui être autorisée, ou un avis d’inaptitude. Dans ce cas, l’employeur doit en tirer les conséquences et suspendre l’autorisation de conduite.</w:t>
      </w:r>
    </w:p>
    <w:p w14:paraId="5AA44504" w14:textId="4116E49F" w:rsidR="00A479EA" w:rsidRPr="00AF525D" w:rsidRDefault="00AF525D" w:rsidP="00AF525D">
      <w:pPr>
        <w:spacing w:after="200" w:line="276" w:lineRule="auto"/>
        <w:jc w:val="right"/>
        <w:rPr>
          <w:rFonts w:ascii="Calibri" w:eastAsia="Calibri" w:hAnsi="Calibri" w:cs="Times New Roman"/>
          <w:i/>
          <w:iCs/>
          <w:kern w:val="0"/>
          <w14:ligatures w14:val="none"/>
        </w:rPr>
      </w:pPr>
      <w:r w:rsidRPr="00AF525D">
        <w:rPr>
          <w:rFonts w:ascii="Calibri" w:eastAsia="Calibri" w:hAnsi="Calibri" w:cs="Times New Roman"/>
          <w:i/>
          <w:iCs/>
          <w:kern w:val="0"/>
          <w14:ligatures w14:val="none"/>
        </w:rPr>
        <w:t>Article R4544-11-1</w:t>
      </w:r>
      <w:r>
        <w:rPr>
          <w:rFonts w:ascii="Calibri" w:eastAsia="Calibri" w:hAnsi="Calibri" w:cs="Times New Roman"/>
          <w:i/>
          <w:iCs/>
          <w:kern w:val="0"/>
          <w14:ligatures w14:val="none"/>
        </w:rPr>
        <w:t xml:space="preserve"> – Code du Travail</w:t>
      </w:r>
    </w:p>
    <w:p w14:paraId="5BBB7A1F" w14:textId="77777777" w:rsidR="00A479EA" w:rsidRDefault="00A479EA" w:rsidP="00A479EA">
      <w:pPr>
        <w:spacing w:after="200" w:line="276" w:lineRule="auto"/>
        <w:jc w:val="both"/>
        <w:rPr>
          <w:rFonts w:ascii="Calibri" w:eastAsia="Calibri" w:hAnsi="Calibri" w:cs="Times New Roman"/>
          <w:kern w:val="0"/>
          <w14:ligatures w14:val="none"/>
        </w:rPr>
      </w:pPr>
    </w:p>
    <w:p w14:paraId="2EE87D58" w14:textId="2E171840" w:rsidR="00FB61F8" w:rsidRDefault="00FB61F8" w:rsidP="00A479EA">
      <w:pPr>
        <w:spacing w:after="200" w:line="276" w:lineRule="auto"/>
        <w:jc w:val="both"/>
        <w:rPr>
          <w:rFonts w:ascii="Calibri" w:eastAsia="Calibri" w:hAnsi="Calibri" w:cs="Times New Roman"/>
          <w:kern w:val="0"/>
          <w14:ligatures w14:val="none"/>
        </w:rPr>
      </w:pPr>
      <w:r w:rsidRPr="00FB61F8">
        <w:rPr>
          <w:rFonts w:ascii="Calibri" w:eastAsia="Calibri" w:hAnsi="Calibri" w:cs="Times New Roman"/>
          <w:b/>
          <w:bCs/>
          <w:kern w:val="0"/>
          <w14:ligatures w14:val="none"/>
        </w:rPr>
        <w:t>L’autorisation de conduite doit être renouvelée</w:t>
      </w:r>
      <w:r>
        <w:rPr>
          <w:rFonts w:ascii="Calibri" w:eastAsia="Calibri" w:hAnsi="Calibri" w:cs="Times New Roman"/>
          <w:b/>
          <w:bCs/>
          <w:kern w:val="0"/>
          <w14:ligatures w14:val="none"/>
        </w:rPr>
        <w:t xml:space="preserve"> en cas de changement d’employeur</w:t>
      </w:r>
      <w:r w:rsidR="00030BD3" w:rsidRPr="00030BD3">
        <w:rPr>
          <w:rFonts w:ascii="Calibri" w:eastAsia="Calibri" w:hAnsi="Calibri" w:cs="Times New Roman"/>
          <w:kern w:val="0"/>
          <w14:ligatures w14:val="none"/>
        </w:rPr>
        <w:t>. La formation n’a pas à être renouvelée si la période de recyclage n’est pas échue, sauf décision contraire du nouvel employeur.</w:t>
      </w:r>
    </w:p>
    <w:p w14:paraId="55E35B4E" w14:textId="77777777" w:rsidR="001F0C03" w:rsidRDefault="001F0C03" w:rsidP="00FB61F8">
      <w:pPr>
        <w:spacing w:after="200" w:line="276" w:lineRule="auto"/>
        <w:jc w:val="both"/>
        <w:rPr>
          <w:rFonts w:ascii="Calibri" w:eastAsia="Calibri" w:hAnsi="Calibri" w:cs="Times New Roman"/>
          <w:kern w:val="0"/>
          <w14:ligatures w14:val="none"/>
        </w:rPr>
      </w:pPr>
    </w:p>
    <w:p w14:paraId="146941AC" w14:textId="4F47F08C" w:rsidR="00A479EA" w:rsidRDefault="00216BAA" w:rsidP="00216BAA">
      <w:pPr>
        <w:spacing w:after="200" w:line="276" w:lineRule="auto"/>
        <w:jc w:val="center"/>
        <w:rPr>
          <w:rFonts w:ascii="Calibri" w:eastAsia="Calibri" w:hAnsi="Calibri" w:cs="Times New Roman"/>
          <w:kern w:val="0"/>
          <w14:ligatures w14:val="none"/>
        </w:rPr>
      </w:pPr>
      <w:r>
        <w:rPr>
          <w:rFonts w:ascii="Calibri" w:eastAsia="Calibri" w:hAnsi="Calibri" w:cs="Times New Roman"/>
          <w:noProof/>
          <w:kern w:val="0"/>
        </w:rPr>
        <w:drawing>
          <wp:inline distT="0" distB="0" distL="0" distR="0" wp14:anchorId="15E40EBE" wp14:editId="01BEB8CE">
            <wp:extent cx="4937760" cy="3266678"/>
            <wp:effectExtent l="0" t="0" r="0" b="0"/>
            <wp:docPr id="417935654" name="Image 1" descr="Une image contenant personne, habits, plein air, pelle mécan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935654" name="Image 1" descr="Une image contenant personne, habits, plein air, pelle mécanique&#10;&#10;Le contenu généré par l’IA peut être incorrect."/>
                    <pic:cNvPicPr/>
                  </pic:nvPicPr>
                  <pic:blipFill>
                    <a:blip r:embed="rId8">
                      <a:extLst>
                        <a:ext uri="{28A0092B-C50C-407E-A947-70E740481C1C}">
                          <a14:useLocalDpi xmlns:a14="http://schemas.microsoft.com/office/drawing/2010/main" val="0"/>
                        </a:ext>
                      </a:extLst>
                    </a:blip>
                    <a:stretch>
                      <a:fillRect/>
                    </a:stretch>
                  </pic:blipFill>
                  <pic:spPr>
                    <a:xfrm>
                      <a:off x="0" y="0"/>
                      <a:ext cx="4941420" cy="3269099"/>
                    </a:xfrm>
                    <a:prstGeom prst="rect">
                      <a:avLst/>
                    </a:prstGeom>
                  </pic:spPr>
                </pic:pic>
              </a:graphicData>
            </a:graphic>
          </wp:inline>
        </w:drawing>
      </w:r>
    </w:p>
    <w:p w14:paraId="4B872654" w14:textId="77777777" w:rsidR="001F0C03" w:rsidRDefault="001F0C03" w:rsidP="00FB61F8">
      <w:pPr>
        <w:spacing w:after="200" w:line="276" w:lineRule="auto"/>
        <w:jc w:val="both"/>
        <w:rPr>
          <w:rFonts w:ascii="Calibri" w:eastAsia="Calibri" w:hAnsi="Calibri" w:cs="Times New Roman"/>
          <w:kern w:val="0"/>
          <w14:ligatures w14:val="none"/>
        </w:rPr>
      </w:pPr>
    </w:p>
    <w:p w14:paraId="411D6D29" w14:textId="77777777" w:rsidR="001F0C03" w:rsidRDefault="001F0C03" w:rsidP="00FB61F8">
      <w:pPr>
        <w:spacing w:after="200" w:line="276" w:lineRule="auto"/>
        <w:jc w:val="both"/>
        <w:rPr>
          <w:rFonts w:ascii="Calibri" w:eastAsia="Calibri" w:hAnsi="Calibri" w:cs="Times New Roman"/>
          <w:kern w:val="0"/>
          <w14:ligatures w14:val="none"/>
        </w:rPr>
      </w:pPr>
    </w:p>
    <w:tbl>
      <w:tblPr>
        <w:tblStyle w:val="Grilledutableau5"/>
        <w:tblW w:w="10774" w:type="dxa"/>
        <w:tblInd w:w="-157" w:type="dxa"/>
        <w:shd w:val="clear" w:color="auto" w:fill="F2F2F2"/>
        <w:tblLook w:val="04A0" w:firstRow="1" w:lastRow="0" w:firstColumn="1" w:lastColumn="0" w:noHBand="0" w:noVBand="1"/>
      </w:tblPr>
      <w:tblGrid>
        <w:gridCol w:w="10774"/>
      </w:tblGrid>
      <w:tr w:rsidR="00BB61AE" w:rsidRPr="00BE5C04" w14:paraId="65F26F90" w14:textId="77777777" w:rsidTr="0085351C">
        <w:trPr>
          <w:trHeight w:val="573"/>
        </w:trPr>
        <w:tc>
          <w:tcPr>
            <w:tcW w:w="10774" w:type="dxa"/>
            <w:tcBorders>
              <w:top w:val="single" w:sz="12" w:space="0" w:color="auto"/>
              <w:left w:val="single" w:sz="12" w:space="0" w:color="auto"/>
              <w:bottom w:val="single" w:sz="12" w:space="0" w:color="auto"/>
              <w:right w:val="single" w:sz="12" w:space="0" w:color="auto"/>
            </w:tcBorders>
            <w:shd w:val="clear" w:color="auto" w:fill="F2F2F2"/>
            <w:vAlign w:val="center"/>
          </w:tcPr>
          <w:p w14:paraId="69B528FD" w14:textId="57A0F93A" w:rsidR="00BB61AE" w:rsidRPr="00BE5C04" w:rsidRDefault="00BB61AE" w:rsidP="0085351C">
            <w:pPr>
              <w:jc w:val="center"/>
              <w:rPr>
                <w:rFonts w:ascii="Calibri" w:eastAsia="Calibri" w:hAnsi="Calibri" w:cs="Calibri"/>
                <w:b/>
                <w:sz w:val="32"/>
                <w:szCs w:val="32"/>
              </w:rPr>
            </w:pPr>
            <w:r>
              <w:rPr>
                <w:rFonts w:ascii="Calibri" w:eastAsia="Calibri" w:hAnsi="Calibri" w:cs="Calibri"/>
                <w:b/>
                <w:sz w:val="32"/>
                <w:szCs w:val="32"/>
              </w:rPr>
              <w:lastRenderedPageBreak/>
              <w:t>Liste des engins soumis à l’autorisation de conduite</w:t>
            </w:r>
          </w:p>
        </w:tc>
      </w:tr>
    </w:tbl>
    <w:p w14:paraId="2C65CE6E" w14:textId="77777777" w:rsidR="00B55D95" w:rsidRDefault="00B55D95" w:rsidP="00B55D95">
      <w:pPr>
        <w:spacing w:after="0" w:line="276" w:lineRule="auto"/>
        <w:rPr>
          <w:rFonts w:ascii="Calibri" w:eastAsia="Calibri" w:hAnsi="Calibri" w:cs="Times New Roman"/>
          <w:kern w:val="0"/>
          <w14:ligatures w14:val="none"/>
        </w:rPr>
      </w:pPr>
    </w:p>
    <w:p w14:paraId="036B4A9B" w14:textId="490E1ECF" w:rsidR="00AF525D" w:rsidRDefault="00407B05" w:rsidP="00B55D95">
      <w:pPr>
        <w:spacing w:after="0" w:line="276" w:lineRule="auto"/>
        <w:rPr>
          <w:rFonts w:ascii="Calibri" w:eastAsia="Calibri" w:hAnsi="Calibri" w:cs="Times New Roman"/>
          <w:kern w:val="0"/>
          <w14:ligatures w14:val="none"/>
        </w:rPr>
      </w:pPr>
      <w:r>
        <w:rPr>
          <w:rFonts w:ascii="Calibri" w:eastAsia="Calibri" w:hAnsi="Calibri" w:cs="Times New Roman"/>
          <w:kern w:val="0"/>
          <w14:ligatures w14:val="none"/>
        </w:rPr>
        <w:t>L</w:t>
      </w:r>
      <w:r w:rsidR="00EE2F00">
        <w:rPr>
          <w:rFonts w:ascii="Calibri" w:eastAsia="Calibri" w:hAnsi="Calibri" w:cs="Times New Roman"/>
          <w:kern w:val="0"/>
          <w14:ligatures w14:val="none"/>
        </w:rPr>
        <w:t xml:space="preserve">a conduite des équipements de travail pour lesquels les agents doivent être titulaires d’une autorisation de conduite sont </w:t>
      </w:r>
      <w:r>
        <w:rPr>
          <w:rFonts w:ascii="Calibri" w:eastAsia="Calibri" w:hAnsi="Calibri" w:cs="Times New Roman"/>
          <w:kern w:val="0"/>
          <w14:ligatures w14:val="none"/>
        </w:rPr>
        <w:t>:</w:t>
      </w:r>
    </w:p>
    <w:p w14:paraId="5A50919C" w14:textId="77777777" w:rsidR="00EE2F00" w:rsidRDefault="00407B05" w:rsidP="00B55D95">
      <w:pPr>
        <w:pStyle w:val="Paragraphedeliste"/>
        <w:numPr>
          <w:ilvl w:val="0"/>
          <w:numId w:val="2"/>
        </w:numPr>
        <w:spacing w:after="0" w:line="276" w:lineRule="auto"/>
        <w:rPr>
          <w:rFonts w:ascii="Calibri" w:eastAsia="Calibri" w:hAnsi="Calibri" w:cs="Times New Roman"/>
          <w:kern w:val="0"/>
          <w14:ligatures w14:val="none"/>
        </w:rPr>
      </w:pPr>
      <w:r w:rsidRPr="00EE2F00">
        <w:rPr>
          <w:rFonts w:ascii="Calibri" w:eastAsia="Calibri" w:hAnsi="Calibri" w:cs="Times New Roman"/>
          <w:kern w:val="0"/>
          <w14:ligatures w14:val="none"/>
        </w:rPr>
        <w:t>Les grues à tour</w:t>
      </w:r>
    </w:p>
    <w:p w14:paraId="217138DD" w14:textId="77777777" w:rsidR="00EE2F00" w:rsidRDefault="00407B05" w:rsidP="00B55D95">
      <w:pPr>
        <w:pStyle w:val="Paragraphedeliste"/>
        <w:numPr>
          <w:ilvl w:val="0"/>
          <w:numId w:val="2"/>
        </w:numPr>
        <w:spacing w:after="0" w:line="276" w:lineRule="auto"/>
        <w:rPr>
          <w:rFonts w:ascii="Calibri" w:eastAsia="Calibri" w:hAnsi="Calibri" w:cs="Times New Roman"/>
          <w:kern w:val="0"/>
          <w14:ligatures w14:val="none"/>
        </w:rPr>
      </w:pPr>
      <w:r w:rsidRPr="00EE2F00">
        <w:rPr>
          <w:rFonts w:ascii="Calibri" w:eastAsia="Calibri" w:hAnsi="Calibri" w:cs="Times New Roman"/>
          <w:kern w:val="0"/>
          <w14:ligatures w14:val="none"/>
        </w:rPr>
        <w:t>Les grues mobiles</w:t>
      </w:r>
    </w:p>
    <w:p w14:paraId="6E7FAF37" w14:textId="77777777" w:rsidR="00EE2F00" w:rsidRDefault="00407B05" w:rsidP="00EE2F00">
      <w:pPr>
        <w:pStyle w:val="Paragraphedeliste"/>
        <w:numPr>
          <w:ilvl w:val="0"/>
          <w:numId w:val="2"/>
        </w:numPr>
        <w:spacing w:after="0" w:line="276" w:lineRule="auto"/>
        <w:rPr>
          <w:rFonts w:ascii="Calibri" w:eastAsia="Calibri" w:hAnsi="Calibri" w:cs="Times New Roman"/>
          <w:kern w:val="0"/>
          <w14:ligatures w14:val="none"/>
        </w:rPr>
      </w:pPr>
      <w:r w:rsidRPr="00EE2F00">
        <w:rPr>
          <w:rFonts w:ascii="Calibri" w:eastAsia="Calibri" w:hAnsi="Calibri" w:cs="Times New Roman"/>
          <w:kern w:val="0"/>
          <w14:ligatures w14:val="none"/>
        </w:rPr>
        <w:t>Les grues auxiliaires de chargement</w:t>
      </w:r>
    </w:p>
    <w:p w14:paraId="48AFC414" w14:textId="77777777" w:rsidR="00EE2F00" w:rsidRDefault="00407B05" w:rsidP="00EE2F00">
      <w:pPr>
        <w:pStyle w:val="Paragraphedeliste"/>
        <w:numPr>
          <w:ilvl w:val="0"/>
          <w:numId w:val="2"/>
        </w:numPr>
        <w:spacing w:after="0" w:line="276" w:lineRule="auto"/>
        <w:rPr>
          <w:rFonts w:ascii="Calibri" w:eastAsia="Calibri" w:hAnsi="Calibri" w:cs="Times New Roman"/>
          <w:kern w:val="0"/>
          <w14:ligatures w14:val="none"/>
        </w:rPr>
      </w:pPr>
      <w:r w:rsidRPr="00EE2F00">
        <w:rPr>
          <w:rFonts w:ascii="Calibri" w:eastAsia="Calibri" w:hAnsi="Calibri" w:cs="Times New Roman"/>
          <w:kern w:val="0"/>
          <w14:ligatures w14:val="none"/>
        </w:rPr>
        <w:t>Les chariots automoteurs de manutention à conducteur porté (exemple : chariot élévateur, transpalette à conducteur porté)</w:t>
      </w:r>
    </w:p>
    <w:p w14:paraId="686F3D23" w14:textId="77777777" w:rsidR="00EE2F00" w:rsidRDefault="00EE2F00" w:rsidP="00EE2F00">
      <w:pPr>
        <w:pStyle w:val="Paragraphedeliste"/>
        <w:numPr>
          <w:ilvl w:val="0"/>
          <w:numId w:val="2"/>
        </w:numPr>
        <w:spacing w:after="0" w:line="276" w:lineRule="auto"/>
        <w:rPr>
          <w:rFonts w:ascii="Calibri" w:eastAsia="Calibri" w:hAnsi="Calibri" w:cs="Times New Roman"/>
          <w:kern w:val="0"/>
          <w14:ligatures w14:val="none"/>
        </w:rPr>
      </w:pPr>
      <w:r w:rsidRPr="00EE2F00">
        <w:rPr>
          <w:rFonts w:ascii="Calibri" w:eastAsia="Calibri" w:hAnsi="Calibri" w:cs="Times New Roman"/>
          <w:kern w:val="0"/>
          <w14:ligatures w14:val="none"/>
        </w:rPr>
        <w:t xml:space="preserve">Les </w:t>
      </w:r>
      <w:r w:rsidR="00407B05" w:rsidRPr="00EE2F00">
        <w:rPr>
          <w:rFonts w:ascii="Calibri" w:eastAsia="Calibri" w:hAnsi="Calibri" w:cs="Times New Roman"/>
          <w:kern w:val="0"/>
          <w14:ligatures w14:val="none"/>
        </w:rPr>
        <w:t>plates-formes élévatrices mobiles de personnes</w:t>
      </w:r>
    </w:p>
    <w:p w14:paraId="751B7609" w14:textId="04550162" w:rsidR="00EE2F00" w:rsidRPr="00BB1BDC" w:rsidRDefault="00EE2F00" w:rsidP="00EE2F00">
      <w:pPr>
        <w:pStyle w:val="Paragraphedeliste"/>
        <w:numPr>
          <w:ilvl w:val="0"/>
          <w:numId w:val="2"/>
        </w:numPr>
        <w:spacing w:after="0" w:line="276" w:lineRule="auto"/>
        <w:rPr>
          <w:rFonts w:ascii="Calibri" w:eastAsia="Calibri" w:hAnsi="Calibri" w:cs="Times New Roman"/>
          <w:kern w:val="0"/>
          <w14:ligatures w14:val="none"/>
        </w:rPr>
      </w:pPr>
      <w:r w:rsidRPr="00EE2F00">
        <w:rPr>
          <w:rFonts w:ascii="Calibri" w:eastAsia="Calibri" w:hAnsi="Calibri" w:cs="Times New Roman"/>
          <w:kern w:val="0"/>
          <w14:ligatures w14:val="none"/>
        </w:rPr>
        <w:t xml:space="preserve">Les </w:t>
      </w:r>
      <w:r w:rsidR="00407B05" w:rsidRPr="00EE2F00">
        <w:rPr>
          <w:rFonts w:ascii="Calibri" w:eastAsia="Calibri" w:hAnsi="Calibri" w:cs="Times New Roman"/>
          <w:kern w:val="0"/>
          <w14:ligatures w14:val="none"/>
        </w:rPr>
        <w:t>engins de chantier télécommandés ou à conducteur porté.</w:t>
      </w:r>
      <w:r w:rsidR="00030BD3" w:rsidRPr="00EE2F00">
        <w:rPr>
          <w:rFonts w:ascii="Calibri" w:eastAsia="Calibri" w:hAnsi="Calibri" w:cs="Times New Roman"/>
          <w:kern w:val="0"/>
          <w14:ligatures w14:val="none"/>
        </w:rPr>
        <w:t xml:space="preserve"> (Exemple : tractopelle, mini pelle, tracteur agricole</w:t>
      </w:r>
      <w:r w:rsidR="00FC0811">
        <w:rPr>
          <w:rFonts w:ascii="Calibri" w:eastAsia="Calibri" w:hAnsi="Calibri" w:cs="Times New Roman"/>
          <w:kern w:val="0"/>
          <w14:ligatures w14:val="none"/>
        </w:rPr>
        <w:t xml:space="preserve"> équipé d’un accessoire</w:t>
      </w:r>
      <w:r w:rsidR="00030BD3" w:rsidRPr="00EE2F00">
        <w:rPr>
          <w:rFonts w:ascii="Calibri" w:eastAsia="Calibri" w:hAnsi="Calibri" w:cs="Times New Roman"/>
          <w:kern w:val="0"/>
          <w14:ligatures w14:val="none"/>
        </w:rPr>
        <w:t>)</w:t>
      </w:r>
    </w:p>
    <w:p w14:paraId="12CA70CA" w14:textId="0A64D993" w:rsidR="00216BAA" w:rsidRDefault="00BB1BDC" w:rsidP="00216BAA">
      <w:pPr>
        <w:spacing w:after="0" w:line="276" w:lineRule="auto"/>
        <w:jc w:val="right"/>
        <w:rPr>
          <w:rFonts w:ascii="Calibri" w:eastAsia="Calibri" w:hAnsi="Calibri" w:cs="Times New Roman"/>
          <w:i/>
          <w:iCs/>
          <w:kern w:val="0"/>
          <w14:ligatures w14:val="none"/>
        </w:rPr>
      </w:pPr>
      <w:r w:rsidRPr="00760521">
        <w:rPr>
          <w:rFonts w:ascii="Calibri" w:eastAsia="Calibri" w:hAnsi="Calibri" w:cs="Times New Roman"/>
          <w:i/>
          <w:iCs/>
          <w:kern w:val="0"/>
          <w14:ligatures w14:val="none"/>
        </w:rPr>
        <w:t xml:space="preserve">Article </w:t>
      </w:r>
      <w:r>
        <w:rPr>
          <w:rFonts w:ascii="Calibri" w:eastAsia="Calibri" w:hAnsi="Calibri" w:cs="Times New Roman"/>
          <w:i/>
          <w:iCs/>
          <w:kern w:val="0"/>
          <w14:ligatures w14:val="none"/>
        </w:rPr>
        <w:t>2</w:t>
      </w:r>
      <w:r w:rsidRPr="00760521">
        <w:rPr>
          <w:rFonts w:ascii="Calibri" w:eastAsia="Calibri" w:hAnsi="Calibri" w:cs="Times New Roman"/>
          <w:i/>
          <w:iCs/>
          <w:kern w:val="0"/>
          <w14:ligatures w14:val="none"/>
        </w:rPr>
        <w:t xml:space="preserve"> – Arrêté du 26 septembre 2025</w:t>
      </w:r>
    </w:p>
    <w:p w14:paraId="16998166" w14:textId="1DBFB3E1" w:rsidR="00216BAA" w:rsidRPr="00EE2F00" w:rsidRDefault="00216BAA" w:rsidP="00216BAA">
      <w:pPr>
        <w:spacing w:after="0" w:line="276" w:lineRule="auto"/>
        <w:jc w:val="center"/>
        <w:rPr>
          <w:rFonts w:ascii="Calibri" w:eastAsia="Calibri" w:hAnsi="Calibri" w:cs="Times New Roman"/>
          <w:kern w:val="0"/>
          <w14:ligatures w14:val="none"/>
        </w:rPr>
      </w:pPr>
      <w:r>
        <w:rPr>
          <w:rFonts w:ascii="Calibri" w:eastAsia="Calibri" w:hAnsi="Calibri" w:cs="Times New Roman"/>
          <w:noProof/>
          <w:kern w:val="0"/>
        </w:rPr>
        <w:drawing>
          <wp:inline distT="0" distB="0" distL="0" distR="0" wp14:anchorId="28CAEA61" wp14:editId="29164596">
            <wp:extent cx="3332837" cy="2202042"/>
            <wp:effectExtent l="0" t="0" r="1270" b="8255"/>
            <wp:docPr id="1427678161" name="Image 2" descr="Une image contenant roue, transport, véhicule, truck&#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678161" name="Image 2" descr="Une image contenant roue, transport, véhicule, truck&#10;&#10;Le contenu généré par l’IA peut êtr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68187" cy="2225398"/>
                    </a:xfrm>
                    <a:prstGeom prst="rect">
                      <a:avLst/>
                    </a:prstGeom>
                  </pic:spPr>
                </pic:pic>
              </a:graphicData>
            </a:graphic>
          </wp:inline>
        </w:drawing>
      </w:r>
    </w:p>
    <w:p w14:paraId="6995490C" w14:textId="3DC0C4D0" w:rsidR="00AF525D" w:rsidRDefault="00030BD3" w:rsidP="00BB1BDC">
      <w:pPr>
        <w:spacing w:after="0" w:line="276" w:lineRule="auto"/>
        <w:rPr>
          <w:rFonts w:ascii="Calibri" w:eastAsia="Calibri" w:hAnsi="Calibri" w:cs="Times New Roman"/>
          <w:kern w:val="0"/>
          <w14:ligatures w14:val="none"/>
        </w:rPr>
      </w:pPr>
      <w:r w:rsidRPr="00030BD3">
        <w:rPr>
          <w:rFonts w:ascii="Calibri" w:eastAsia="Calibri" w:hAnsi="Calibri" w:cs="Times New Roman"/>
          <w:kern w:val="0"/>
          <w14:ligatures w14:val="none"/>
        </w:rPr>
        <w:t>Bien qu’elle ne soit pas obligatoire, il est recommandé que l’employeur délivre une autorisation de conduite pour l’utilisation des engins suivants</w:t>
      </w:r>
      <w:r w:rsidR="00EE2F00">
        <w:rPr>
          <w:rFonts w:ascii="Calibri" w:eastAsia="Calibri" w:hAnsi="Calibri" w:cs="Times New Roman"/>
          <w:kern w:val="0"/>
          <w14:ligatures w14:val="none"/>
        </w:rPr>
        <w:t> :</w:t>
      </w:r>
    </w:p>
    <w:p w14:paraId="686A5830" w14:textId="3144339A" w:rsidR="00EE2F00" w:rsidRDefault="00EE2F00" w:rsidP="00BB1BDC">
      <w:pPr>
        <w:pStyle w:val="Paragraphedeliste"/>
        <w:numPr>
          <w:ilvl w:val="0"/>
          <w:numId w:val="3"/>
        </w:numPr>
        <w:spacing w:after="0" w:line="276" w:lineRule="auto"/>
        <w:rPr>
          <w:rFonts w:ascii="Calibri" w:eastAsia="Calibri" w:hAnsi="Calibri" w:cs="Times New Roman"/>
          <w:kern w:val="0"/>
          <w14:ligatures w14:val="none"/>
        </w:rPr>
      </w:pPr>
      <w:r>
        <w:rPr>
          <w:rFonts w:ascii="Calibri" w:eastAsia="Calibri" w:hAnsi="Calibri" w:cs="Times New Roman"/>
          <w:kern w:val="0"/>
          <w14:ligatures w14:val="none"/>
        </w:rPr>
        <w:t>Les balayeuses immatriculées</w:t>
      </w:r>
    </w:p>
    <w:p w14:paraId="5D51E5F7" w14:textId="1152DA9D" w:rsidR="00EE2F00" w:rsidRDefault="00EE2F00" w:rsidP="00EE2F00">
      <w:pPr>
        <w:pStyle w:val="Paragraphedeliste"/>
        <w:numPr>
          <w:ilvl w:val="0"/>
          <w:numId w:val="3"/>
        </w:numPr>
        <w:spacing w:after="120" w:line="276" w:lineRule="auto"/>
        <w:rPr>
          <w:rFonts w:ascii="Calibri" w:eastAsia="Calibri" w:hAnsi="Calibri" w:cs="Times New Roman"/>
          <w:kern w:val="0"/>
          <w14:ligatures w14:val="none"/>
        </w:rPr>
      </w:pPr>
      <w:r>
        <w:rPr>
          <w:rFonts w:ascii="Calibri" w:eastAsia="Calibri" w:hAnsi="Calibri" w:cs="Times New Roman"/>
          <w:kern w:val="0"/>
          <w14:ligatures w14:val="none"/>
        </w:rPr>
        <w:t>Les tondeuses à gazon autoportée</w:t>
      </w:r>
    </w:p>
    <w:p w14:paraId="41803F4C" w14:textId="61BD9D3F" w:rsidR="00EE2F00" w:rsidRDefault="00EE2F00" w:rsidP="00EE2F00">
      <w:pPr>
        <w:pStyle w:val="Paragraphedeliste"/>
        <w:numPr>
          <w:ilvl w:val="0"/>
          <w:numId w:val="3"/>
        </w:numPr>
        <w:spacing w:after="120" w:line="276" w:lineRule="auto"/>
        <w:rPr>
          <w:rFonts w:ascii="Calibri" w:eastAsia="Calibri" w:hAnsi="Calibri" w:cs="Times New Roman"/>
          <w:kern w:val="0"/>
          <w14:ligatures w14:val="none"/>
        </w:rPr>
      </w:pPr>
      <w:r>
        <w:rPr>
          <w:rFonts w:ascii="Calibri" w:eastAsia="Calibri" w:hAnsi="Calibri" w:cs="Times New Roman"/>
          <w:kern w:val="0"/>
          <w14:ligatures w14:val="none"/>
        </w:rPr>
        <w:t>Les ponts roulants et portiques</w:t>
      </w:r>
    </w:p>
    <w:p w14:paraId="211200B5" w14:textId="5F12820E" w:rsidR="00EE2F00" w:rsidRDefault="00EE2F00" w:rsidP="00EE2F00">
      <w:pPr>
        <w:pStyle w:val="Paragraphedeliste"/>
        <w:numPr>
          <w:ilvl w:val="0"/>
          <w:numId w:val="3"/>
        </w:numPr>
        <w:spacing w:after="120" w:line="276" w:lineRule="auto"/>
        <w:rPr>
          <w:rFonts w:ascii="Calibri" w:eastAsia="Calibri" w:hAnsi="Calibri" w:cs="Times New Roman"/>
          <w:kern w:val="0"/>
          <w14:ligatures w14:val="none"/>
        </w:rPr>
      </w:pPr>
      <w:r>
        <w:rPr>
          <w:rFonts w:ascii="Calibri" w:eastAsia="Calibri" w:hAnsi="Calibri" w:cs="Times New Roman"/>
          <w:kern w:val="0"/>
          <w14:ligatures w14:val="none"/>
        </w:rPr>
        <w:t>Les engins de déneigement</w:t>
      </w:r>
    </w:p>
    <w:p w14:paraId="7711BA7D" w14:textId="237ACBFD" w:rsidR="00EE2F00" w:rsidRDefault="00EE2F00" w:rsidP="00EE2F00">
      <w:pPr>
        <w:pStyle w:val="Paragraphedeliste"/>
        <w:numPr>
          <w:ilvl w:val="0"/>
          <w:numId w:val="3"/>
        </w:numPr>
        <w:spacing w:after="120" w:line="276" w:lineRule="auto"/>
        <w:rPr>
          <w:rFonts w:ascii="Calibri" w:eastAsia="Calibri" w:hAnsi="Calibri" w:cs="Times New Roman"/>
          <w:kern w:val="0"/>
          <w14:ligatures w14:val="none"/>
        </w:rPr>
      </w:pPr>
      <w:r>
        <w:rPr>
          <w:rFonts w:ascii="Calibri" w:eastAsia="Calibri" w:hAnsi="Calibri" w:cs="Times New Roman"/>
          <w:kern w:val="0"/>
          <w14:ligatures w14:val="none"/>
        </w:rPr>
        <w:t>Les véhicules de ramassage des ordures ménagères</w:t>
      </w:r>
    </w:p>
    <w:p w14:paraId="49F8DA4C" w14:textId="7306C4EE" w:rsidR="00216BAA" w:rsidRDefault="00EE2F00" w:rsidP="00216BAA">
      <w:pPr>
        <w:pStyle w:val="Paragraphedeliste"/>
        <w:numPr>
          <w:ilvl w:val="0"/>
          <w:numId w:val="3"/>
        </w:numPr>
        <w:spacing w:after="120" w:line="276" w:lineRule="auto"/>
        <w:rPr>
          <w:rFonts w:ascii="Calibri" w:eastAsia="Calibri" w:hAnsi="Calibri" w:cs="Times New Roman"/>
          <w:kern w:val="0"/>
          <w14:ligatures w14:val="none"/>
        </w:rPr>
      </w:pPr>
      <w:r>
        <w:rPr>
          <w:rFonts w:ascii="Calibri" w:eastAsia="Calibri" w:hAnsi="Calibri" w:cs="Times New Roman"/>
          <w:kern w:val="0"/>
          <w14:ligatures w14:val="none"/>
        </w:rPr>
        <w:t>Les chariots à conducteur accompagnant</w:t>
      </w:r>
    </w:p>
    <w:p w14:paraId="40BAAA01" w14:textId="77777777" w:rsidR="00216BAA" w:rsidRPr="00216BAA" w:rsidRDefault="00216BAA" w:rsidP="00216BAA">
      <w:pPr>
        <w:pStyle w:val="Paragraphedeliste"/>
        <w:spacing w:after="120" w:line="276" w:lineRule="auto"/>
        <w:rPr>
          <w:rFonts w:ascii="Calibri" w:eastAsia="Calibri" w:hAnsi="Calibri" w:cs="Times New Roman"/>
          <w:kern w:val="0"/>
          <w14:ligatures w14:val="none"/>
        </w:rPr>
      </w:pPr>
    </w:p>
    <w:tbl>
      <w:tblPr>
        <w:tblStyle w:val="Grilledutableau5"/>
        <w:tblW w:w="10774" w:type="dxa"/>
        <w:tblInd w:w="-157" w:type="dxa"/>
        <w:shd w:val="clear" w:color="auto" w:fill="F2F2F2"/>
        <w:tblLook w:val="04A0" w:firstRow="1" w:lastRow="0" w:firstColumn="1" w:lastColumn="0" w:noHBand="0" w:noVBand="1"/>
      </w:tblPr>
      <w:tblGrid>
        <w:gridCol w:w="10774"/>
      </w:tblGrid>
      <w:tr w:rsidR="002F4F12" w:rsidRPr="00BE5C04" w14:paraId="2188485F" w14:textId="77777777" w:rsidTr="0085351C">
        <w:trPr>
          <w:trHeight w:val="573"/>
        </w:trPr>
        <w:tc>
          <w:tcPr>
            <w:tcW w:w="10774" w:type="dxa"/>
            <w:tcBorders>
              <w:top w:val="single" w:sz="12" w:space="0" w:color="auto"/>
              <w:left w:val="single" w:sz="12" w:space="0" w:color="auto"/>
              <w:bottom w:val="single" w:sz="12" w:space="0" w:color="auto"/>
              <w:right w:val="single" w:sz="12" w:space="0" w:color="auto"/>
            </w:tcBorders>
            <w:shd w:val="clear" w:color="auto" w:fill="F2F2F2"/>
            <w:vAlign w:val="center"/>
          </w:tcPr>
          <w:p w14:paraId="01E3F706" w14:textId="556E88FB" w:rsidR="002F4F12" w:rsidRPr="00BE5C04" w:rsidRDefault="002F4F12" w:rsidP="0085351C">
            <w:pPr>
              <w:jc w:val="center"/>
              <w:rPr>
                <w:rFonts w:ascii="Calibri" w:eastAsia="Calibri" w:hAnsi="Calibri" w:cs="Calibri"/>
                <w:b/>
                <w:sz w:val="32"/>
                <w:szCs w:val="32"/>
              </w:rPr>
            </w:pPr>
            <w:r>
              <w:rPr>
                <w:rFonts w:ascii="Calibri" w:eastAsia="Calibri" w:hAnsi="Calibri" w:cs="Calibri"/>
                <w:b/>
                <w:sz w:val="32"/>
                <w:szCs w:val="32"/>
              </w:rPr>
              <w:t>Cas particulier</w:t>
            </w:r>
            <w:r w:rsidR="00FC0811">
              <w:rPr>
                <w:rFonts w:ascii="Calibri" w:eastAsia="Calibri" w:hAnsi="Calibri" w:cs="Calibri"/>
                <w:b/>
                <w:sz w:val="32"/>
                <w:szCs w:val="32"/>
              </w:rPr>
              <w:t>s</w:t>
            </w:r>
          </w:p>
        </w:tc>
      </w:tr>
    </w:tbl>
    <w:p w14:paraId="1B66189E" w14:textId="77777777" w:rsidR="00B55D95" w:rsidRDefault="00B55D95" w:rsidP="00B55D95">
      <w:pPr>
        <w:spacing w:after="0" w:line="276" w:lineRule="auto"/>
        <w:rPr>
          <w:rFonts w:ascii="Calibri" w:eastAsia="Calibri" w:hAnsi="Calibri" w:cs="Times New Roman"/>
          <w:kern w:val="0"/>
          <w14:ligatures w14:val="none"/>
        </w:rPr>
      </w:pPr>
    </w:p>
    <w:p w14:paraId="0603022F" w14:textId="77777777" w:rsidR="00FC0811" w:rsidRDefault="00FC0811" w:rsidP="00FC0811">
      <w:pPr>
        <w:pStyle w:val="Paragraphedeliste"/>
        <w:numPr>
          <w:ilvl w:val="0"/>
          <w:numId w:val="5"/>
        </w:numPr>
        <w:spacing w:after="0" w:line="276" w:lineRule="auto"/>
        <w:jc w:val="both"/>
        <w:rPr>
          <w:rFonts w:ascii="Calibri" w:eastAsia="Calibri" w:hAnsi="Calibri" w:cs="Times New Roman"/>
          <w:b/>
          <w:bCs/>
          <w:kern w:val="0"/>
          <w14:ligatures w14:val="none"/>
        </w:rPr>
      </w:pPr>
      <w:r w:rsidRPr="00FC0811">
        <w:rPr>
          <w:rFonts w:ascii="Calibri" w:eastAsia="Calibri" w:hAnsi="Calibri" w:cs="Times New Roman"/>
          <w:b/>
          <w:bCs/>
          <w:kern w:val="0"/>
          <w14:ligatures w14:val="none"/>
        </w:rPr>
        <w:t>Une autorisation de conduite est-elle requise pour la conduite d’équipements de travail loués ?</w:t>
      </w:r>
    </w:p>
    <w:p w14:paraId="66B8461A" w14:textId="77777777" w:rsidR="00E013EC" w:rsidRPr="00FC0811" w:rsidRDefault="00E013EC" w:rsidP="00E013EC">
      <w:pPr>
        <w:pStyle w:val="Paragraphedeliste"/>
        <w:spacing w:after="0" w:line="276" w:lineRule="auto"/>
        <w:jc w:val="both"/>
        <w:rPr>
          <w:rFonts w:ascii="Calibri" w:eastAsia="Calibri" w:hAnsi="Calibri" w:cs="Times New Roman"/>
          <w:b/>
          <w:bCs/>
          <w:kern w:val="0"/>
          <w14:ligatures w14:val="none"/>
        </w:rPr>
      </w:pPr>
    </w:p>
    <w:p w14:paraId="5A4CBEC6" w14:textId="0A828559" w:rsidR="00B55D95" w:rsidRDefault="00B55D95" w:rsidP="00B55D95">
      <w:pPr>
        <w:spacing w:after="0" w:line="276" w:lineRule="auto"/>
        <w:jc w:val="both"/>
        <w:rPr>
          <w:rFonts w:ascii="Calibri" w:eastAsia="Calibri" w:hAnsi="Calibri" w:cs="Times New Roman"/>
          <w:kern w:val="0"/>
          <w14:ligatures w14:val="none"/>
        </w:rPr>
      </w:pPr>
      <w:r w:rsidRPr="003225C4">
        <w:rPr>
          <w:rFonts w:ascii="Calibri" w:eastAsia="Calibri" w:hAnsi="Calibri" w:cs="Times New Roman"/>
          <w:kern w:val="0"/>
          <w14:ligatures w14:val="none"/>
        </w:rPr>
        <w:t xml:space="preserve">La location d’un équipement précédemment énuméré, </w:t>
      </w:r>
      <w:r w:rsidRPr="00160241">
        <w:rPr>
          <w:rFonts w:ascii="Calibri" w:eastAsia="Calibri" w:hAnsi="Calibri" w:cs="Times New Roman"/>
          <w:b/>
          <w:bCs/>
          <w:kern w:val="0"/>
          <w14:ligatures w14:val="none"/>
        </w:rPr>
        <w:t>même à titre exceptionnel,</w:t>
      </w:r>
      <w:r w:rsidRPr="003225C4">
        <w:rPr>
          <w:rFonts w:ascii="Calibri" w:eastAsia="Calibri" w:hAnsi="Calibri" w:cs="Times New Roman"/>
          <w:kern w:val="0"/>
          <w14:ligatures w14:val="none"/>
        </w:rPr>
        <w:t xml:space="preserve"> impose aux conducteurs la délivrance par l’autorité territoriale d’une autorisation de conduite</w:t>
      </w:r>
      <w:r w:rsidR="00FC0811">
        <w:rPr>
          <w:rFonts w:ascii="Calibri" w:eastAsia="Calibri" w:hAnsi="Calibri" w:cs="Times New Roman"/>
          <w:kern w:val="0"/>
          <w14:ligatures w14:val="none"/>
        </w:rPr>
        <w:t xml:space="preserve"> selon les 3 critères</w:t>
      </w:r>
      <w:r w:rsidR="00E013EC">
        <w:rPr>
          <w:rFonts w:ascii="Calibri" w:eastAsia="Calibri" w:hAnsi="Calibri" w:cs="Times New Roman"/>
          <w:kern w:val="0"/>
          <w14:ligatures w14:val="none"/>
        </w:rPr>
        <w:t>. (Attestation d’absence de contre-indications médicales à la conduite + formation + connaissance des lieux et des instructions)</w:t>
      </w:r>
    </w:p>
    <w:p w14:paraId="1C59ABC2" w14:textId="77777777" w:rsidR="00AF525D" w:rsidRDefault="00AF525D" w:rsidP="00B55D95">
      <w:pPr>
        <w:spacing w:after="0" w:line="276" w:lineRule="auto"/>
        <w:jc w:val="both"/>
        <w:rPr>
          <w:rFonts w:ascii="Calibri" w:eastAsia="Calibri" w:hAnsi="Calibri" w:cs="Times New Roman"/>
          <w:kern w:val="0"/>
          <w14:ligatures w14:val="none"/>
        </w:rPr>
      </w:pPr>
    </w:p>
    <w:p w14:paraId="49E803C6" w14:textId="7564BC71" w:rsidR="00160241" w:rsidRDefault="00C01537" w:rsidP="00FC0811">
      <w:pPr>
        <w:pStyle w:val="Paragraphedeliste"/>
        <w:numPr>
          <w:ilvl w:val="0"/>
          <w:numId w:val="4"/>
        </w:numPr>
        <w:spacing w:after="0" w:line="276" w:lineRule="auto"/>
        <w:jc w:val="both"/>
        <w:rPr>
          <w:rFonts w:ascii="Calibri" w:eastAsia="Calibri" w:hAnsi="Calibri" w:cs="Times New Roman"/>
          <w:b/>
          <w:bCs/>
          <w:kern w:val="0"/>
          <w14:ligatures w14:val="none"/>
        </w:rPr>
      </w:pPr>
      <w:r w:rsidRPr="00FC0811">
        <w:rPr>
          <w:rFonts w:ascii="Calibri" w:eastAsia="Calibri" w:hAnsi="Calibri" w:cs="Times New Roman"/>
          <w:b/>
          <w:bCs/>
          <w:kern w:val="0"/>
          <w14:ligatures w14:val="none"/>
        </w:rPr>
        <w:lastRenderedPageBreak/>
        <w:t>Les tondeuses autoportées sont-elles soumises à une autorisation de conduite ?</w:t>
      </w:r>
    </w:p>
    <w:p w14:paraId="59C1713B" w14:textId="77777777" w:rsidR="00E013EC" w:rsidRPr="00FC0811" w:rsidRDefault="00E013EC" w:rsidP="00E013EC">
      <w:pPr>
        <w:pStyle w:val="Paragraphedeliste"/>
        <w:spacing w:after="0" w:line="276" w:lineRule="auto"/>
        <w:jc w:val="both"/>
        <w:rPr>
          <w:rFonts w:ascii="Calibri" w:eastAsia="Calibri" w:hAnsi="Calibri" w:cs="Times New Roman"/>
          <w:b/>
          <w:bCs/>
          <w:kern w:val="0"/>
          <w14:ligatures w14:val="none"/>
        </w:rPr>
      </w:pPr>
    </w:p>
    <w:p w14:paraId="2D763EB2" w14:textId="2BB8F2DE" w:rsidR="00C01537" w:rsidRPr="00C01537" w:rsidRDefault="00FC0811" w:rsidP="00B55D95">
      <w:pPr>
        <w:spacing w:after="0" w:line="276" w:lineRule="auto"/>
        <w:jc w:val="both"/>
        <w:rPr>
          <w:rFonts w:ascii="Calibri" w:eastAsia="Calibri" w:hAnsi="Calibri" w:cs="Times New Roman"/>
          <w:kern w:val="0"/>
          <w14:ligatures w14:val="none"/>
        </w:rPr>
      </w:pPr>
      <w:r>
        <w:rPr>
          <w:rFonts w:ascii="Calibri" w:eastAsia="Calibri" w:hAnsi="Calibri" w:cs="Times New Roman"/>
          <w:kern w:val="0"/>
          <w14:ligatures w14:val="none"/>
        </w:rPr>
        <w:t xml:space="preserve">Non, en collectivité, les tondeuses autoportées </w:t>
      </w:r>
      <w:r w:rsidR="00C01537" w:rsidRPr="00C01537">
        <w:rPr>
          <w:rFonts w:ascii="Calibri" w:eastAsia="Calibri" w:hAnsi="Calibri" w:cs="Times New Roman"/>
          <w:kern w:val="0"/>
          <w14:ligatures w14:val="none"/>
        </w:rPr>
        <w:t>doivent être homologué</w:t>
      </w:r>
      <w:r>
        <w:rPr>
          <w:rFonts w:ascii="Calibri" w:eastAsia="Calibri" w:hAnsi="Calibri" w:cs="Times New Roman"/>
          <w:kern w:val="0"/>
          <w14:ligatures w14:val="none"/>
        </w:rPr>
        <w:t>e</w:t>
      </w:r>
      <w:r w:rsidR="00C01537" w:rsidRPr="00C01537">
        <w:rPr>
          <w:rFonts w:ascii="Calibri" w:eastAsia="Calibri" w:hAnsi="Calibri" w:cs="Times New Roman"/>
          <w:kern w:val="0"/>
          <w14:ligatures w14:val="none"/>
        </w:rPr>
        <w:t>s et immatriculé</w:t>
      </w:r>
      <w:r>
        <w:rPr>
          <w:rFonts w:ascii="Calibri" w:eastAsia="Calibri" w:hAnsi="Calibri" w:cs="Times New Roman"/>
          <w:kern w:val="0"/>
          <w14:ligatures w14:val="none"/>
        </w:rPr>
        <w:t>e</w:t>
      </w:r>
      <w:r w:rsidR="00C01537" w:rsidRPr="00C01537">
        <w:rPr>
          <w:rFonts w:ascii="Calibri" w:eastAsia="Calibri" w:hAnsi="Calibri" w:cs="Times New Roman"/>
          <w:kern w:val="0"/>
          <w14:ligatures w14:val="none"/>
        </w:rPr>
        <w:t>s s</w:t>
      </w:r>
      <w:r>
        <w:rPr>
          <w:rFonts w:ascii="Calibri" w:eastAsia="Calibri" w:hAnsi="Calibri" w:cs="Times New Roman"/>
          <w:kern w:val="0"/>
          <w14:ligatures w14:val="none"/>
        </w:rPr>
        <w:t xml:space="preserve">i elles </w:t>
      </w:r>
      <w:r w:rsidR="00C01537" w:rsidRPr="00C01537">
        <w:rPr>
          <w:rFonts w:ascii="Calibri" w:eastAsia="Calibri" w:hAnsi="Calibri" w:cs="Times New Roman"/>
          <w:kern w:val="0"/>
          <w14:ligatures w14:val="none"/>
        </w:rPr>
        <w:t>doivent circuler sur la voie publique. Les agents amenés à les conduire sont dans ce cas titulaires du permis adapté à la catégorie de l’engin.</w:t>
      </w:r>
    </w:p>
    <w:p w14:paraId="16781CFA" w14:textId="1D610E04" w:rsidR="00C01537" w:rsidRDefault="00C01537" w:rsidP="00B55D95">
      <w:pPr>
        <w:spacing w:after="0" w:line="276" w:lineRule="auto"/>
        <w:jc w:val="both"/>
        <w:rPr>
          <w:rFonts w:ascii="Calibri" w:eastAsia="Calibri" w:hAnsi="Calibri" w:cs="Times New Roman"/>
          <w:kern w:val="0"/>
          <w14:ligatures w14:val="none"/>
        </w:rPr>
      </w:pPr>
      <w:r w:rsidRPr="00AF525D">
        <w:rPr>
          <w:rFonts w:ascii="Calibri" w:eastAsia="Calibri" w:hAnsi="Calibri" w:cs="Times New Roman"/>
          <w:kern w:val="0"/>
          <w:u w:val="single"/>
          <w14:ligatures w14:val="none"/>
        </w:rPr>
        <w:t>Les tondeuses autoportées n’étant pas considérées comme des engins de chantier</w:t>
      </w:r>
      <w:r w:rsidRPr="00C01537">
        <w:rPr>
          <w:rFonts w:ascii="Calibri" w:eastAsia="Calibri" w:hAnsi="Calibri" w:cs="Times New Roman"/>
          <w:kern w:val="0"/>
          <w14:ligatures w14:val="none"/>
        </w:rPr>
        <w:t xml:space="preserve"> par les différentes recommandations des caisses d’assurance retraite et de la santé au travail (C</w:t>
      </w:r>
      <w:r w:rsidR="00160241">
        <w:rPr>
          <w:rFonts w:ascii="Calibri" w:eastAsia="Calibri" w:hAnsi="Calibri" w:cs="Times New Roman"/>
          <w:kern w:val="0"/>
          <w14:ligatures w14:val="none"/>
        </w:rPr>
        <w:t>ARSAT</w:t>
      </w:r>
      <w:r w:rsidRPr="00C01537">
        <w:rPr>
          <w:rFonts w:ascii="Calibri" w:eastAsia="Calibri" w:hAnsi="Calibri" w:cs="Times New Roman"/>
          <w:kern w:val="0"/>
          <w14:ligatures w14:val="none"/>
        </w:rPr>
        <w:t>), elles ne sont pas soumises au dispositif d’autorisation de conduite établi par le Code du travail.</w:t>
      </w:r>
    </w:p>
    <w:p w14:paraId="174962EC" w14:textId="77777777" w:rsidR="00160241" w:rsidRPr="00C01537" w:rsidRDefault="00160241" w:rsidP="00B55D95">
      <w:pPr>
        <w:spacing w:after="0" w:line="276" w:lineRule="auto"/>
        <w:jc w:val="both"/>
        <w:rPr>
          <w:rFonts w:ascii="Calibri" w:eastAsia="Calibri" w:hAnsi="Calibri" w:cs="Times New Roman"/>
          <w:kern w:val="0"/>
          <w14:ligatures w14:val="none"/>
        </w:rPr>
      </w:pPr>
    </w:p>
    <w:p w14:paraId="1D631C0C" w14:textId="544BA42E" w:rsidR="00185961" w:rsidRDefault="00C01537" w:rsidP="00B55D95">
      <w:pPr>
        <w:spacing w:after="0" w:line="276" w:lineRule="auto"/>
        <w:jc w:val="both"/>
        <w:rPr>
          <w:rFonts w:ascii="Calibri" w:eastAsia="Calibri" w:hAnsi="Calibri" w:cs="Times New Roman"/>
          <w:kern w:val="0"/>
          <w14:ligatures w14:val="none"/>
        </w:rPr>
      </w:pPr>
      <w:r w:rsidRPr="00C01537">
        <w:rPr>
          <w:rFonts w:ascii="Calibri" w:eastAsia="Calibri" w:hAnsi="Calibri" w:cs="Times New Roman"/>
          <w:kern w:val="0"/>
          <w14:ligatures w14:val="none"/>
        </w:rPr>
        <w:t>Néanmoins, une formation à la conduite en sécurité doit être mise en place (en interne ou par un organisme agréé). Les fournisseurs peuvent assurer ce type de formation aux conditions expresses que cette formation soit prévue dans le cahier des charges et qu’une attestation de formation soit délivrée après la formation.</w:t>
      </w:r>
    </w:p>
    <w:p w14:paraId="5E1C9087" w14:textId="77777777" w:rsidR="00160241" w:rsidRDefault="00160241" w:rsidP="00B55D95">
      <w:pPr>
        <w:spacing w:after="0" w:line="276" w:lineRule="auto"/>
        <w:jc w:val="both"/>
        <w:rPr>
          <w:rFonts w:ascii="Calibri" w:eastAsia="Calibri" w:hAnsi="Calibri" w:cs="Times New Roman"/>
          <w:kern w:val="0"/>
          <w14:ligatures w14:val="none"/>
        </w:rPr>
      </w:pPr>
    </w:p>
    <w:p w14:paraId="77F2B787" w14:textId="0001A05D" w:rsidR="003324A5" w:rsidRDefault="003324A5" w:rsidP="00FC0811">
      <w:pPr>
        <w:pStyle w:val="Paragraphedeliste"/>
        <w:numPr>
          <w:ilvl w:val="0"/>
          <w:numId w:val="4"/>
        </w:numPr>
        <w:spacing w:after="0" w:line="276" w:lineRule="auto"/>
        <w:jc w:val="both"/>
        <w:rPr>
          <w:rFonts w:ascii="Calibri" w:eastAsia="Calibri" w:hAnsi="Calibri" w:cs="Times New Roman"/>
          <w:b/>
          <w:bCs/>
          <w:kern w:val="0"/>
          <w14:ligatures w14:val="none"/>
        </w:rPr>
      </w:pPr>
      <w:r w:rsidRPr="00FC0811">
        <w:rPr>
          <w:rFonts w:ascii="Calibri" w:eastAsia="Calibri" w:hAnsi="Calibri" w:cs="Times New Roman"/>
          <w:b/>
          <w:bCs/>
          <w:kern w:val="0"/>
          <w14:ligatures w14:val="none"/>
        </w:rPr>
        <w:t>Les tracteurs agricoles sont-</w:t>
      </w:r>
      <w:r w:rsidR="00BC2662">
        <w:rPr>
          <w:rFonts w:ascii="Calibri" w:eastAsia="Calibri" w:hAnsi="Calibri" w:cs="Times New Roman"/>
          <w:b/>
          <w:bCs/>
          <w:kern w:val="0"/>
          <w14:ligatures w14:val="none"/>
        </w:rPr>
        <w:t>il</w:t>
      </w:r>
      <w:r w:rsidRPr="00FC0811">
        <w:rPr>
          <w:rFonts w:ascii="Calibri" w:eastAsia="Calibri" w:hAnsi="Calibri" w:cs="Times New Roman"/>
          <w:b/>
          <w:bCs/>
          <w:kern w:val="0"/>
          <w14:ligatures w14:val="none"/>
        </w:rPr>
        <w:t>s soumis à une autorisation de conduite ?</w:t>
      </w:r>
    </w:p>
    <w:p w14:paraId="46AC45A4" w14:textId="77777777" w:rsidR="00E013EC" w:rsidRPr="00FC0811" w:rsidRDefault="00E013EC" w:rsidP="00E013EC">
      <w:pPr>
        <w:pStyle w:val="Paragraphedeliste"/>
        <w:spacing w:after="0" w:line="276" w:lineRule="auto"/>
        <w:jc w:val="both"/>
        <w:rPr>
          <w:rFonts w:ascii="Calibri" w:eastAsia="Calibri" w:hAnsi="Calibri" w:cs="Times New Roman"/>
          <w:b/>
          <w:bCs/>
          <w:kern w:val="0"/>
          <w14:ligatures w14:val="none"/>
        </w:rPr>
      </w:pPr>
    </w:p>
    <w:p w14:paraId="5089E707" w14:textId="16D9482F" w:rsidR="003324A5" w:rsidRDefault="00FC0811" w:rsidP="00B55D95">
      <w:pPr>
        <w:spacing w:after="0" w:line="276" w:lineRule="auto"/>
        <w:jc w:val="both"/>
        <w:rPr>
          <w:rFonts w:ascii="Calibri" w:eastAsia="Calibri" w:hAnsi="Calibri" w:cs="Times New Roman"/>
          <w:kern w:val="0"/>
          <w14:ligatures w14:val="none"/>
        </w:rPr>
      </w:pPr>
      <w:r w:rsidRPr="00FC0811">
        <w:rPr>
          <w:rFonts w:ascii="Calibri" w:eastAsia="Calibri" w:hAnsi="Calibri" w:cs="Times New Roman"/>
          <w:kern w:val="0"/>
          <w14:ligatures w14:val="none"/>
        </w:rPr>
        <w:t>Non,</w:t>
      </w:r>
      <w:r>
        <w:rPr>
          <w:rFonts w:ascii="Calibri" w:eastAsia="Calibri" w:hAnsi="Calibri" w:cs="Times New Roman"/>
          <w:b/>
          <w:bCs/>
          <w:kern w:val="0"/>
          <w14:ligatures w14:val="none"/>
        </w:rPr>
        <w:t xml:space="preserve"> </w:t>
      </w:r>
      <w:r>
        <w:rPr>
          <w:rFonts w:ascii="Calibri" w:eastAsia="Calibri" w:hAnsi="Calibri" w:cs="Times New Roman"/>
          <w:kern w:val="0"/>
          <w14:ligatures w14:val="none"/>
        </w:rPr>
        <w:t>e</w:t>
      </w:r>
      <w:r w:rsidR="00BB61AE" w:rsidRPr="00BB61AE">
        <w:rPr>
          <w:rFonts w:ascii="Calibri" w:eastAsia="Calibri" w:hAnsi="Calibri" w:cs="Times New Roman"/>
          <w:kern w:val="0"/>
          <w14:ligatures w14:val="none"/>
        </w:rPr>
        <w:t xml:space="preserve">n collectivité, </w:t>
      </w:r>
      <w:r w:rsidR="00BB61AE" w:rsidRPr="00AF525D">
        <w:rPr>
          <w:rFonts w:ascii="Calibri" w:eastAsia="Calibri" w:hAnsi="Calibri" w:cs="Times New Roman"/>
          <w:kern w:val="0"/>
          <w:u w:val="single"/>
          <w14:ligatures w14:val="none"/>
        </w:rPr>
        <w:t>un tracteur agricole seul n'est pas considéré comme un engin de chantier ou de levage.</w:t>
      </w:r>
      <w:r w:rsidR="00BB61AE" w:rsidRPr="00BB61AE">
        <w:rPr>
          <w:rFonts w:ascii="Calibri" w:eastAsia="Calibri" w:hAnsi="Calibri" w:cs="Times New Roman"/>
          <w:kern w:val="0"/>
          <w14:ligatures w14:val="none"/>
        </w:rPr>
        <w:t xml:space="preserve"> De ce fait, l'agent doit posséder le permis de conduire adapté à la conduite de tracteurs agricoles.</w:t>
      </w:r>
      <w:r w:rsidR="00BB61AE">
        <w:rPr>
          <w:rFonts w:ascii="Calibri" w:eastAsia="Calibri" w:hAnsi="Calibri" w:cs="Times New Roman"/>
          <w:kern w:val="0"/>
          <w14:ligatures w14:val="none"/>
        </w:rPr>
        <w:t xml:space="preserve"> </w:t>
      </w:r>
    </w:p>
    <w:p w14:paraId="5047EDAF" w14:textId="72763BD9" w:rsidR="003324A5" w:rsidRDefault="003324A5" w:rsidP="00B55D95">
      <w:pPr>
        <w:spacing w:after="0" w:line="276" w:lineRule="auto"/>
        <w:jc w:val="both"/>
        <w:rPr>
          <w:rFonts w:ascii="Calibri" w:eastAsia="Calibri" w:hAnsi="Calibri" w:cs="Times New Roman"/>
          <w:kern w:val="0"/>
          <w14:ligatures w14:val="none"/>
        </w:rPr>
      </w:pPr>
      <w:r>
        <w:rPr>
          <w:rFonts w:ascii="Calibri" w:eastAsia="Calibri" w:hAnsi="Calibri" w:cs="Times New Roman"/>
          <w:kern w:val="0"/>
          <w14:ligatures w14:val="none"/>
        </w:rPr>
        <w:t>D</w:t>
      </w:r>
      <w:r w:rsidR="00BB61AE" w:rsidRPr="00BB61AE">
        <w:rPr>
          <w:rFonts w:ascii="Calibri" w:eastAsia="Calibri" w:hAnsi="Calibri" w:cs="Times New Roman"/>
          <w:kern w:val="0"/>
          <w14:ligatures w14:val="none"/>
        </w:rPr>
        <w:t xml:space="preserve">ésormais, toute personne titulaire du permis B peut conduire un tracteur agricole ou équipement assimilé </w:t>
      </w:r>
      <w:r>
        <w:rPr>
          <w:rFonts w:ascii="Calibri" w:eastAsia="Calibri" w:hAnsi="Calibri" w:cs="Times New Roman"/>
          <w:kern w:val="0"/>
          <w14:ligatures w14:val="none"/>
        </w:rPr>
        <w:t xml:space="preserve">supérieur à 3,5 tonnes dans la mesure où cette personne possède un permis B seulement si la vitesse maximale de l’équipement est limitée à 40km/h. </w:t>
      </w:r>
    </w:p>
    <w:p w14:paraId="2BAA1A8F" w14:textId="2F1EEBC7" w:rsidR="00BB61AE" w:rsidRPr="00BB61AE" w:rsidRDefault="00BB61AE" w:rsidP="00B55D95">
      <w:pPr>
        <w:spacing w:after="0" w:line="276" w:lineRule="auto"/>
        <w:jc w:val="both"/>
        <w:rPr>
          <w:rFonts w:ascii="Calibri" w:eastAsia="Calibri" w:hAnsi="Calibri" w:cs="Times New Roman"/>
          <w:kern w:val="0"/>
          <w14:ligatures w14:val="none"/>
        </w:rPr>
      </w:pPr>
      <w:r w:rsidRPr="00BB61AE">
        <w:rPr>
          <w:rFonts w:ascii="Calibri" w:eastAsia="Calibri" w:hAnsi="Calibri" w:cs="Times New Roman"/>
          <w:kern w:val="0"/>
          <w14:ligatures w14:val="none"/>
        </w:rPr>
        <w:t>Dans sa rédaction, l’article ne laisse pas la liberté au conducteur de restreindre lui-même sa vitesse, mais parle bien de la vitesse de l’équipement.</w:t>
      </w:r>
    </w:p>
    <w:p w14:paraId="37C9A196" w14:textId="77777777" w:rsidR="00BB61AE" w:rsidRDefault="00BB61AE" w:rsidP="00B55D95">
      <w:pPr>
        <w:spacing w:after="0" w:line="276" w:lineRule="auto"/>
        <w:jc w:val="both"/>
        <w:rPr>
          <w:rFonts w:ascii="Calibri" w:eastAsia="Calibri" w:hAnsi="Calibri" w:cs="Times New Roman"/>
          <w:kern w:val="0"/>
          <w14:ligatures w14:val="none"/>
        </w:rPr>
      </w:pPr>
      <w:r w:rsidRPr="00BB61AE">
        <w:rPr>
          <w:rFonts w:ascii="Calibri" w:eastAsia="Calibri" w:hAnsi="Calibri" w:cs="Times New Roman"/>
          <w:kern w:val="0"/>
          <w14:ligatures w14:val="none"/>
        </w:rPr>
        <w:t>Nota : Pour conduire un équipement agricole pouvant dépasser les 40 km/h, le permis C ou C1 (en fonction du Poids Total Autorisé en Charge - PTAC - de l'équipement) est requis.</w:t>
      </w:r>
    </w:p>
    <w:p w14:paraId="66835D6E" w14:textId="77777777" w:rsidR="003324A5" w:rsidRDefault="003324A5" w:rsidP="00B55D95">
      <w:pPr>
        <w:spacing w:after="0" w:line="276" w:lineRule="auto"/>
        <w:jc w:val="both"/>
        <w:rPr>
          <w:rFonts w:ascii="Calibri" w:eastAsia="Calibri" w:hAnsi="Calibri" w:cs="Times New Roman"/>
          <w:kern w:val="0"/>
          <w14:ligatures w14:val="none"/>
        </w:rPr>
      </w:pPr>
    </w:p>
    <w:p w14:paraId="68DBD9B2" w14:textId="267F9991" w:rsidR="00FC0811" w:rsidRDefault="00FC0811" w:rsidP="00FC0811">
      <w:pPr>
        <w:pStyle w:val="Paragraphedeliste"/>
        <w:numPr>
          <w:ilvl w:val="0"/>
          <w:numId w:val="4"/>
        </w:numPr>
        <w:spacing w:after="0" w:line="276" w:lineRule="auto"/>
        <w:jc w:val="both"/>
        <w:rPr>
          <w:rFonts w:ascii="Calibri" w:eastAsia="Calibri" w:hAnsi="Calibri" w:cs="Times New Roman"/>
          <w:b/>
          <w:bCs/>
          <w:kern w:val="0"/>
          <w14:ligatures w14:val="none"/>
        </w:rPr>
      </w:pPr>
      <w:r w:rsidRPr="00FC0811">
        <w:rPr>
          <w:rFonts w:ascii="Calibri" w:eastAsia="Calibri" w:hAnsi="Calibri" w:cs="Times New Roman"/>
          <w:b/>
          <w:bCs/>
          <w:kern w:val="0"/>
          <w14:ligatures w14:val="none"/>
        </w:rPr>
        <w:t>Les tracteurs agricoles munis d’accessoires sont-ils soumis à une autorisation de conduite ?</w:t>
      </w:r>
    </w:p>
    <w:p w14:paraId="2A987D41" w14:textId="77777777" w:rsidR="00E013EC" w:rsidRPr="00FC0811" w:rsidRDefault="00E013EC" w:rsidP="00E013EC">
      <w:pPr>
        <w:pStyle w:val="Paragraphedeliste"/>
        <w:spacing w:after="0" w:line="276" w:lineRule="auto"/>
        <w:jc w:val="both"/>
        <w:rPr>
          <w:rFonts w:ascii="Calibri" w:eastAsia="Calibri" w:hAnsi="Calibri" w:cs="Times New Roman"/>
          <w:b/>
          <w:bCs/>
          <w:kern w:val="0"/>
          <w14:ligatures w14:val="none"/>
        </w:rPr>
      </w:pPr>
    </w:p>
    <w:p w14:paraId="465AF737" w14:textId="2ACAE208" w:rsidR="00216BAA" w:rsidRDefault="00FC0811" w:rsidP="00216BAA">
      <w:pPr>
        <w:spacing w:after="0" w:line="276" w:lineRule="auto"/>
        <w:jc w:val="both"/>
        <w:rPr>
          <w:rFonts w:ascii="Calibri" w:eastAsia="Calibri" w:hAnsi="Calibri" w:cs="Times New Roman"/>
          <w:kern w:val="0"/>
          <w14:ligatures w14:val="none"/>
        </w:rPr>
      </w:pPr>
      <w:r>
        <w:rPr>
          <w:rFonts w:ascii="Calibri" w:eastAsia="Calibri" w:hAnsi="Calibri" w:cs="Times New Roman"/>
          <w:kern w:val="0"/>
          <w14:ligatures w14:val="none"/>
        </w:rPr>
        <w:t xml:space="preserve">Oui, en collectivité, </w:t>
      </w:r>
      <w:r w:rsidRPr="00AF525D">
        <w:rPr>
          <w:rFonts w:ascii="Calibri" w:eastAsia="Calibri" w:hAnsi="Calibri" w:cs="Times New Roman"/>
          <w:kern w:val="0"/>
          <w:u w:val="single"/>
          <w14:ligatures w14:val="none"/>
        </w:rPr>
        <w:t>un trac</w:t>
      </w:r>
      <w:r w:rsidR="00BB61AE" w:rsidRPr="00AF525D">
        <w:rPr>
          <w:rFonts w:ascii="Calibri" w:eastAsia="Calibri" w:hAnsi="Calibri" w:cs="Times New Roman"/>
          <w:kern w:val="0"/>
          <w:u w:val="single"/>
          <w14:ligatures w14:val="none"/>
        </w:rPr>
        <w:t>teur attelé d'un équipement (épareuse, godet, fourche, lame de raclage…) est considéré comme un engin de chantier</w:t>
      </w:r>
      <w:r w:rsidR="00BB61AE" w:rsidRPr="00BB61AE">
        <w:rPr>
          <w:rFonts w:ascii="Calibri" w:eastAsia="Calibri" w:hAnsi="Calibri" w:cs="Times New Roman"/>
          <w:kern w:val="0"/>
          <w14:ligatures w14:val="none"/>
        </w:rPr>
        <w:t xml:space="preserve">. Dans ce cas, il faut réunir les 3 </w:t>
      </w:r>
      <w:r>
        <w:rPr>
          <w:rFonts w:ascii="Calibri" w:eastAsia="Calibri" w:hAnsi="Calibri" w:cs="Times New Roman"/>
          <w:kern w:val="0"/>
          <w14:ligatures w14:val="none"/>
        </w:rPr>
        <w:t>critères précités</w:t>
      </w:r>
      <w:r w:rsidR="00BB61AE" w:rsidRPr="00BB61AE">
        <w:rPr>
          <w:rFonts w:ascii="Calibri" w:eastAsia="Calibri" w:hAnsi="Calibri" w:cs="Times New Roman"/>
          <w:kern w:val="0"/>
          <w14:ligatures w14:val="none"/>
        </w:rPr>
        <w:t xml:space="preserve"> afin de conduire ce type d'engin </w:t>
      </w:r>
      <w:r>
        <w:rPr>
          <w:rFonts w:ascii="Calibri" w:eastAsia="Calibri" w:hAnsi="Calibri" w:cs="Times New Roman"/>
          <w:kern w:val="0"/>
          <w14:ligatures w14:val="none"/>
        </w:rPr>
        <w:t xml:space="preserve">et détenir le permis adapté pour conduire l’engin. </w:t>
      </w:r>
    </w:p>
    <w:p w14:paraId="4827E433" w14:textId="77777777" w:rsidR="00216BAA" w:rsidRDefault="00216BAA" w:rsidP="00216BAA">
      <w:pPr>
        <w:spacing w:after="0" w:line="276" w:lineRule="auto"/>
        <w:jc w:val="both"/>
        <w:rPr>
          <w:rFonts w:ascii="Calibri" w:eastAsia="Calibri" w:hAnsi="Calibri" w:cs="Times New Roman"/>
          <w:kern w:val="0"/>
          <w14:ligatures w14:val="none"/>
        </w:rPr>
      </w:pPr>
    </w:p>
    <w:p w14:paraId="4D8BCF56" w14:textId="3A6FFFB2" w:rsidR="001F0C03" w:rsidRDefault="00216BAA" w:rsidP="00216BAA">
      <w:pPr>
        <w:spacing w:after="0" w:line="276" w:lineRule="auto"/>
        <w:jc w:val="center"/>
        <w:rPr>
          <w:rFonts w:ascii="Calibri" w:eastAsia="Calibri" w:hAnsi="Calibri" w:cs="Times New Roman"/>
          <w:kern w:val="0"/>
          <w14:ligatures w14:val="none"/>
        </w:rPr>
      </w:pPr>
      <w:r>
        <w:rPr>
          <w:rFonts w:ascii="Calibri" w:eastAsia="Calibri" w:hAnsi="Calibri" w:cs="Times New Roman"/>
          <w:noProof/>
          <w:kern w:val="0"/>
        </w:rPr>
        <w:drawing>
          <wp:inline distT="0" distB="0" distL="0" distR="0" wp14:anchorId="68DECBD9" wp14:editId="75B12CF2">
            <wp:extent cx="3728720" cy="2453985"/>
            <wp:effectExtent l="0" t="0" r="5080" b="3810"/>
            <wp:docPr id="1003494861" name="Image 3" descr="Une image contenant plein air, transport, véhicule, Véhicule terrest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494861" name="Image 3" descr="Une image contenant plein air, transport, véhicule, Véhicule terrestre&#10;&#10;Le contenu généré par l’IA peut êtr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70651" cy="2481581"/>
                    </a:xfrm>
                    <a:prstGeom prst="rect">
                      <a:avLst/>
                    </a:prstGeom>
                  </pic:spPr>
                </pic:pic>
              </a:graphicData>
            </a:graphic>
          </wp:inline>
        </w:drawing>
      </w:r>
    </w:p>
    <w:tbl>
      <w:tblPr>
        <w:tblStyle w:val="Grilledutableau5"/>
        <w:tblW w:w="10774" w:type="dxa"/>
        <w:tblInd w:w="-157" w:type="dxa"/>
        <w:shd w:val="clear" w:color="auto" w:fill="F2F2F2"/>
        <w:tblLook w:val="04A0" w:firstRow="1" w:lastRow="0" w:firstColumn="1" w:lastColumn="0" w:noHBand="0" w:noVBand="1"/>
      </w:tblPr>
      <w:tblGrid>
        <w:gridCol w:w="10774"/>
      </w:tblGrid>
      <w:tr w:rsidR="00F75ED5" w:rsidRPr="00BE5C04" w14:paraId="407652FE" w14:textId="77777777" w:rsidTr="0085351C">
        <w:trPr>
          <w:trHeight w:val="573"/>
        </w:trPr>
        <w:tc>
          <w:tcPr>
            <w:tcW w:w="10774" w:type="dxa"/>
            <w:tcBorders>
              <w:top w:val="single" w:sz="12" w:space="0" w:color="auto"/>
              <w:left w:val="single" w:sz="12" w:space="0" w:color="auto"/>
              <w:bottom w:val="single" w:sz="12" w:space="0" w:color="auto"/>
              <w:right w:val="single" w:sz="12" w:space="0" w:color="auto"/>
            </w:tcBorders>
            <w:shd w:val="clear" w:color="auto" w:fill="F2F2F2"/>
            <w:vAlign w:val="center"/>
          </w:tcPr>
          <w:p w14:paraId="3C9BCF8E" w14:textId="3DB7A47B" w:rsidR="00F75ED5" w:rsidRPr="00BE5C04" w:rsidRDefault="00F75ED5" w:rsidP="0085351C">
            <w:pPr>
              <w:jc w:val="center"/>
              <w:rPr>
                <w:rFonts w:ascii="Calibri" w:eastAsia="Calibri" w:hAnsi="Calibri" w:cs="Calibri"/>
                <w:b/>
                <w:sz w:val="32"/>
                <w:szCs w:val="32"/>
              </w:rPr>
            </w:pPr>
            <w:r>
              <w:rPr>
                <w:rFonts w:ascii="Calibri" w:eastAsia="Calibri" w:hAnsi="Calibri" w:cs="Calibri"/>
                <w:b/>
                <w:sz w:val="32"/>
                <w:szCs w:val="32"/>
              </w:rPr>
              <w:lastRenderedPageBreak/>
              <w:t>Plus d’informations</w:t>
            </w:r>
          </w:p>
        </w:tc>
      </w:tr>
    </w:tbl>
    <w:p w14:paraId="357F0EAF" w14:textId="77777777" w:rsidR="00C01537" w:rsidRDefault="00C01537" w:rsidP="007D70F8">
      <w:pPr>
        <w:spacing w:after="0" w:line="276" w:lineRule="auto"/>
        <w:rPr>
          <w:rFonts w:ascii="Calibri" w:eastAsia="Calibri" w:hAnsi="Calibri" w:cs="Times New Roman"/>
          <w:kern w:val="0"/>
          <w14:ligatures w14:val="none"/>
        </w:rPr>
      </w:pPr>
    </w:p>
    <w:p w14:paraId="2C8B827C" w14:textId="68A82D32" w:rsidR="007D70F8" w:rsidRPr="007D70F8" w:rsidRDefault="007D70F8" w:rsidP="007D70F8">
      <w:pPr>
        <w:spacing w:after="0" w:line="276" w:lineRule="auto"/>
        <w:jc w:val="both"/>
        <w:rPr>
          <w:rFonts w:ascii="Calibri" w:eastAsia="Calibri" w:hAnsi="Calibri" w:cs="Times New Roman"/>
          <w:kern w:val="0"/>
          <w14:ligatures w14:val="none"/>
        </w:rPr>
      </w:pPr>
      <w:r w:rsidRPr="007D70F8">
        <w:rPr>
          <w:rFonts w:ascii="Calibri" w:eastAsia="Calibri" w:hAnsi="Calibri" w:cs="Times New Roman"/>
          <w:kern w:val="0"/>
          <w14:ligatures w14:val="none"/>
        </w:rPr>
        <w:t>Le décret</w:t>
      </w:r>
      <w:r>
        <w:rPr>
          <w:rFonts w:ascii="Calibri" w:eastAsia="Calibri" w:hAnsi="Calibri" w:cs="Times New Roman"/>
          <w:kern w:val="0"/>
          <w14:ligatures w14:val="none"/>
        </w:rPr>
        <w:t xml:space="preserve"> du 18 avril 2025</w:t>
      </w:r>
      <w:r w:rsidRPr="007D70F8">
        <w:rPr>
          <w:rFonts w:ascii="Calibri" w:eastAsia="Calibri" w:hAnsi="Calibri" w:cs="Times New Roman"/>
          <w:kern w:val="0"/>
          <w14:ligatures w14:val="none"/>
        </w:rPr>
        <w:t xml:space="preserve"> a pour </w:t>
      </w:r>
      <w:r w:rsidRPr="00D01212">
        <w:rPr>
          <w:rFonts w:ascii="Calibri" w:eastAsia="Calibri" w:hAnsi="Calibri" w:cs="Times New Roman"/>
          <w:b/>
          <w:bCs/>
          <w:kern w:val="0"/>
          <w14:ligatures w14:val="none"/>
        </w:rPr>
        <w:t>objectif de mieux utiliser les ressources médicales en les priorisant pour le suivi des agents occupant des postes présentant des risques particuliers</w:t>
      </w:r>
      <w:r w:rsidRPr="007D70F8">
        <w:rPr>
          <w:rFonts w:ascii="Calibri" w:eastAsia="Calibri" w:hAnsi="Calibri" w:cs="Times New Roman"/>
          <w:kern w:val="0"/>
          <w14:ligatures w14:val="none"/>
        </w:rPr>
        <w:t>. Ces orientations s’inscrivent dans le cadre de la réforme des services de prévention et de santé au travail issue de la loi n° 2021-1018 du 2 août 2021</w:t>
      </w:r>
      <w:r>
        <w:rPr>
          <w:rFonts w:ascii="Calibri" w:eastAsia="Calibri" w:hAnsi="Calibri" w:cs="Times New Roman"/>
          <w:kern w:val="0"/>
          <w14:ligatures w14:val="none"/>
        </w:rPr>
        <w:t>.</w:t>
      </w:r>
    </w:p>
    <w:p w14:paraId="118E7666" w14:textId="1B115AD9" w:rsidR="007D70F8" w:rsidRPr="007D70F8" w:rsidRDefault="007D70F8" w:rsidP="007D70F8">
      <w:pPr>
        <w:spacing w:after="200" w:line="276" w:lineRule="auto"/>
        <w:jc w:val="both"/>
        <w:rPr>
          <w:rFonts w:ascii="Calibri" w:eastAsia="Calibri" w:hAnsi="Calibri" w:cs="Times New Roman"/>
          <w:kern w:val="0"/>
          <w14:ligatures w14:val="none"/>
        </w:rPr>
      </w:pPr>
      <w:r w:rsidRPr="007D70F8">
        <w:rPr>
          <w:rFonts w:ascii="Calibri" w:eastAsia="Calibri" w:hAnsi="Calibri" w:cs="Times New Roman"/>
          <w:kern w:val="0"/>
          <w14:ligatures w14:val="none"/>
        </w:rPr>
        <w:t xml:space="preserve">Dans ce contexte, le décret retire de la liste des </w:t>
      </w:r>
      <w:r>
        <w:rPr>
          <w:rFonts w:ascii="Calibri" w:eastAsia="Calibri" w:hAnsi="Calibri" w:cs="Times New Roman"/>
          <w:kern w:val="0"/>
          <w14:ligatures w14:val="none"/>
        </w:rPr>
        <w:t>agents</w:t>
      </w:r>
      <w:r w:rsidRPr="007D70F8">
        <w:rPr>
          <w:rFonts w:ascii="Calibri" w:eastAsia="Calibri" w:hAnsi="Calibri" w:cs="Times New Roman"/>
          <w:kern w:val="0"/>
          <w14:ligatures w14:val="none"/>
        </w:rPr>
        <w:t xml:space="preserve"> bénéficiant d’un suivi individuel renforcé ceux susceptibles d’occuper des postes nécessitant une autorisation de conduite ou une habilitation électrique, conformément aux articles R. 4323-56 et R. 4544-10 du code du travail.</w:t>
      </w:r>
    </w:p>
    <w:p w14:paraId="570468C6" w14:textId="1A0E77B4" w:rsidR="007D70F8" w:rsidRPr="00D01212" w:rsidRDefault="007D70F8" w:rsidP="007D70F8">
      <w:pPr>
        <w:spacing w:after="200" w:line="276" w:lineRule="auto"/>
        <w:jc w:val="both"/>
        <w:rPr>
          <w:rFonts w:ascii="Calibri" w:eastAsia="Calibri" w:hAnsi="Calibri" w:cs="Times New Roman"/>
          <w:b/>
          <w:bCs/>
          <w:kern w:val="0"/>
          <w14:ligatures w14:val="none"/>
        </w:rPr>
      </w:pPr>
      <w:r w:rsidRPr="007D70F8">
        <w:rPr>
          <w:rFonts w:ascii="Calibri" w:eastAsia="Calibri" w:hAnsi="Calibri" w:cs="Times New Roman"/>
          <w:kern w:val="0"/>
          <w14:ligatures w14:val="none"/>
        </w:rPr>
        <w:t xml:space="preserve">En remplacement du suivi individuel renforcé, le décret prévoit que la délivrance de certaines autorisations de conduite et des habilitations pour les travaux sous tension ou à proximité de pièces nues sous tension soit conditionnée à la production d’une attestation médicale. </w:t>
      </w:r>
      <w:r w:rsidRPr="00D01212">
        <w:rPr>
          <w:rFonts w:ascii="Calibri" w:eastAsia="Calibri" w:hAnsi="Calibri" w:cs="Times New Roman"/>
          <w:b/>
          <w:bCs/>
          <w:kern w:val="0"/>
          <w14:ligatures w14:val="none"/>
        </w:rPr>
        <w:t>Cette attestation, valable cinq ans, doit confirmer l’absence de contre-indications médicales à l’exercice de ces activités.</w:t>
      </w:r>
    </w:p>
    <w:p w14:paraId="6E1327FF" w14:textId="1FDD9ED8" w:rsidR="007D70F8" w:rsidRPr="00D01212" w:rsidRDefault="007D70F8" w:rsidP="00E013EC">
      <w:pPr>
        <w:spacing w:after="200" w:line="276" w:lineRule="auto"/>
        <w:rPr>
          <w:rFonts w:ascii="Calibri" w:eastAsia="Calibri" w:hAnsi="Calibri" w:cs="Times New Roman"/>
          <w:b/>
          <w:bCs/>
          <w:kern w:val="0"/>
          <w14:ligatures w14:val="none"/>
        </w:rPr>
      </w:pPr>
      <w:r w:rsidRPr="00D01212">
        <w:rPr>
          <w:rFonts w:ascii="Calibri" w:eastAsia="Calibri" w:hAnsi="Calibri" w:cs="Times New Roman"/>
          <w:b/>
          <w:bCs/>
          <w:kern w:val="0"/>
          <w14:ligatures w14:val="none"/>
        </w:rPr>
        <w:t>Afin de préciser l’ensemble des modalités d’application de ce décret, une foire aux questions est disponible au lien suivant :</w:t>
      </w:r>
    </w:p>
    <w:p w14:paraId="2FDA0F4B" w14:textId="5B8986C9" w:rsidR="007D70F8" w:rsidRPr="007D70F8" w:rsidRDefault="00F75ED5" w:rsidP="00E013EC">
      <w:pPr>
        <w:spacing w:after="200" w:line="276" w:lineRule="auto"/>
      </w:pPr>
      <w:hyperlink r:id="rId11" w:history="1">
        <w:r w:rsidRPr="00B72BE4">
          <w:rPr>
            <w:rStyle w:val="Lienhypertexte"/>
            <w:rFonts w:ascii="Calibri" w:eastAsia="Calibri" w:hAnsi="Calibri" w:cs="Times New Roman"/>
            <w:kern w:val="0"/>
            <w14:ligatures w14:val="none"/>
          </w:rPr>
          <w:t>https://travail-emploi.gouv.fr/suivi-individuel-de-letat-de-sante-des-travailleurs-conduite-dengins-risque-electrique-le-decret-du-18-avril-2025</w:t>
        </w:r>
      </w:hyperlink>
    </w:p>
    <w:tbl>
      <w:tblPr>
        <w:tblStyle w:val="Grilledutableau5"/>
        <w:tblW w:w="10774" w:type="dxa"/>
        <w:tblInd w:w="-157" w:type="dxa"/>
        <w:shd w:val="clear" w:color="auto" w:fill="F2F2F2"/>
        <w:tblLook w:val="04A0" w:firstRow="1" w:lastRow="0" w:firstColumn="1" w:lastColumn="0" w:noHBand="0" w:noVBand="1"/>
      </w:tblPr>
      <w:tblGrid>
        <w:gridCol w:w="10774"/>
      </w:tblGrid>
      <w:tr w:rsidR="00771920" w:rsidRPr="00BE5C04" w14:paraId="0795AA4F" w14:textId="77777777" w:rsidTr="000B3562">
        <w:trPr>
          <w:trHeight w:val="573"/>
        </w:trPr>
        <w:tc>
          <w:tcPr>
            <w:tcW w:w="10774" w:type="dxa"/>
            <w:tcBorders>
              <w:top w:val="single" w:sz="12" w:space="0" w:color="auto"/>
              <w:left w:val="single" w:sz="12" w:space="0" w:color="auto"/>
              <w:bottom w:val="single" w:sz="12" w:space="0" w:color="auto"/>
              <w:right w:val="single" w:sz="12" w:space="0" w:color="auto"/>
            </w:tcBorders>
            <w:shd w:val="clear" w:color="auto" w:fill="F2F2F2"/>
            <w:vAlign w:val="center"/>
          </w:tcPr>
          <w:p w14:paraId="2C605B27" w14:textId="77777777" w:rsidR="00771920" w:rsidRPr="00BE5C04" w:rsidRDefault="00771920" w:rsidP="000B3562">
            <w:pPr>
              <w:jc w:val="center"/>
              <w:rPr>
                <w:rFonts w:ascii="Calibri" w:eastAsia="Calibri" w:hAnsi="Calibri" w:cs="Calibri"/>
                <w:b/>
                <w:sz w:val="32"/>
                <w:szCs w:val="32"/>
              </w:rPr>
            </w:pPr>
            <w:bookmarkStart w:id="2" w:name="_Hlk217294885"/>
            <w:r w:rsidRPr="009F0BFB">
              <w:rPr>
                <w:rFonts w:ascii="Calibri" w:eastAsia="Calibri" w:hAnsi="Calibri" w:cs="Calibri"/>
                <w:b/>
                <w:sz w:val="32"/>
                <w:szCs w:val="32"/>
              </w:rPr>
              <w:t>Références réglementaires</w:t>
            </w:r>
          </w:p>
        </w:tc>
      </w:tr>
      <w:bookmarkEnd w:id="2"/>
    </w:tbl>
    <w:p w14:paraId="79AA168E" w14:textId="77777777" w:rsidR="00E013EC" w:rsidRDefault="00E013EC" w:rsidP="00771920">
      <w:pPr>
        <w:spacing w:after="200" w:line="276" w:lineRule="auto"/>
        <w:rPr>
          <w:rFonts w:ascii="Calibri" w:eastAsia="Calibri" w:hAnsi="Calibri" w:cs="Times New Roman"/>
          <w:kern w:val="0"/>
          <w14:ligatures w14:val="none"/>
        </w:rPr>
      </w:pPr>
    </w:p>
    <w:p w14:paraId="2510C65E" w14:textId="77777777" w:rsidR="00E013EC" w:rsidRDefault="00E013EC" w:rsidP="00E013EC">
      <w:pPr>
        <w:pStyle w:val="Paragraphedeliste"/>
        <w:numPr>
          <w:ilvl w:val="0"/>
          <w:numId w:val="6"/>
        </w:numPr>
        <w:spacing w:after="200" w:line="276" w:lineRule="auto"/>
        <w:jc w:val="both"/>
        <w:rPr>
          <w:rFonts w:ascii="Calibri" w:eastAsia="Calibri" w:hAnsi="Calibri" w:cs="Times New Roman"/>
          <w:kern w:val="0"/>
          <w14:ligatures w14:val="none"/>
        </w:rPr>
      </w:pPr>
      <w:r w:rsidRPr="00E013EC">
        <w:rPr>
          <w:rFonts w:ascii="Calibri" w:eastAsia="Calibri" w:hAnsi="Calibri" w:cs="Times New Roman"/>
          <w:kern w:val="0"/>
          <w14:ligatures w14:val="none"/>
        </w:rPr>
        <w:t>Décret n° 2025-355 du 18 avril 2025 relatif au suivi individuel de l'état de santé des travailleurs ainsi qu'à l'autorisation de conduite et aux habilitations à effectuer certaines opérations prévues aux articles R. 4323-56 et R. 4544-9 du code du travail</w:t>
      </w:r>
    </w:p>
    <w:p w14:paraId="263A0DD7" w14:textId="77777777" w:rsidR="00E013EC" w:rsidRDefault="00E013EC" w:rsidP="00E013EC">
      <w:pPr>
        <w:pStyle w:val="Paragraphedeliste"/>
        <w:spacing w:after="200" w:line="276" w:lineRule="auto"/>
        <w:jc w:val="both"/>
        <w:rPr>
          <w:rFonts w:ascii="Calibri" w:eastAsia="Calibri" w:hAnsi="Calibri" w:cs="Times New Roman"/>
          <w:kern w:val="0"/>
          <w14:ligatures w14:val="none"/>
        </w:rPr>
      </w:pPr>
    </w:p>
    <w:p w14:paraId="740688F6" w14:textId="77777777" w:rsidR="00E013EC" w:rsidRDefault="00E013EC" w:rsidP="00E013EC">
      <w:pPr>
        <w:pStyle w:val="Paragraphedeliste"/>
        <w:numPr>
          <w:ilvl w:val="0"/>
          <w:numId w:val="6"/>
        </w:numPr>
        <w:spacing w:after="200" w:line="276" w:lineRule="auto"/>
        <w:jc w:val="both"/>
        <w:rPr>
          <w:rFonts w:ascii="Calibri" w:eastAsia="Calibri" w:hAnsi="Calibri" w:cs="Times New Roman"/>
          <w:kern w:val="0"/>
          <w14:ligatures w14:val="none"/>
        </w:rPr>
      </w:pPr>
      <w:r w:rsidRPr="00E013EC">
        <w:rPr>
          <w:rFonts w:ascii="Calibri" w:eastAsia="Calibri" w:hAnsi="Calibri" w:cs="Times New Roman"/>
          <w:kern w:val="0"/>
          <w14:ligatures w14:val="none"/>
        </w:rPr>
        <w:t>Arrêté du 26 septembre 2025 relatif à la formation à la conduite des équipements de travail mobiles automoteurs et des équipements de levage de charges ou de personnes</w:t>
      </w:r>
    </w:p>
    <w:p w14:paraId="39C129C6" w14:textId="77777777" w:rsidR="00E013EC" w:rsidRPr="00E013EC" w:rsidRDefault="00E013EC" w:rsidP="00E013EC">
      <w:pPr>
        <w:pStyle w:val="Paragraphedeliste"/>
        <w:jc w:val="both"/>
        <w:rPr>
          <w:rFonts w:ascii="Calibri" w:eastAsia="Calibri" w:hAnsi="Calibri" w:cs="Times New Roman"/>
          <w:kern w:val="0"/>
          <w14:ligatures w14:val="none"/>
        </w:rPr>
      </w:pPr>
    </w:p>
    <w:p w14:paraId="10D98D67" w14:textId="77777777" w:rsidR="00E013EC" w:rsidRDefault="00E013EC" w:rsidP="00E013EC">
      <w:pPr>
        <w:pStyle w:val="Paragraphedeliste"/>
        <w:numPr>
          <w:ilvl w:val="0"/>
          <w:numId w:val="6"/>
        </w:numPr>
        <w:spacing w:after="200" w:line="276" w:lineRule="auto"/>
        <w:jc w:val="both"/>
        <w:rPr>
          <w:rFonts w:ascii="Calibri" w:eastAsia="Calibri" w:hAnsi="Calibri" w:cs="Times New Roman"/>
          <w:kern w:val="0"/>
          <w14:ligatures w14:val="none"/>
        </w:rPr>
      </w:pPr>
      <w:r w:rsidRPr="00E013EC">
        <w:rPr>
          <w:rFonts w:ascii="Calibri" w:eastAsia="Calibri" w:hAnsi="Calibri" w:cs="Times New Roman"/>
          <w:kern w:val="0"/>
          <w14:ligatures w14:val="none"/>
        </w:rPr>
        <w:t>Arrêté du 26 septembre 2025 fixant les modèles d'attestation d'absence de contre-indications médicales à la conduite et à la réalisation de certaines opérations, prévues aux articles R. 4323-56 et R. 4544-9 du code du travail</w:t>
      </w:r>
    </w:p>
    <w:p w14:paraId="05126CE8" w14:textId="77777777" w:rsidR="00E013EC" w:rsidRPr="00E013EC" w:rsidRDefault="00E013EC" w:rsidP="00E013EC">
      <w:pPr>
        <w:pStyle w:val="Paragraphedeliste"/>
        <w:jc w:val="both"/>
        <w:rPr>
          <w:rFonts w:ascii="Calibri" w:eastAsia="Calibri" w:hAnsi="Calibri" w:cs="Times New Roman"/>
          <w:kern w:val="0"/>
          <w14:ligatures w14:val="none"/>
        </w:rPr>
      </w:pPr>
    </w:p>
    <w:p w14:paraId="76E3406E" w14:textId="74BCA256" w:rsidR="00E013EC" w:rsidRPr="00E013EC" w:rsidRDefault="00E013EC" w:rsidP="00E013EC">
      <w:pPr>
        <w:pStyle w:val="Paragraphedeliste"/>
        <w:numPr>
          <w:ilvl w:val="0"/>
          <w:numId w:val="6"/>
        </w:numPr>
        <w:spacing w:after="200" w:line="276" w:lineRule="auto"/>
        <w:jc w:val="both"/>
        <w:rPr>
          <w:rFonts w:ascii="Calibri" w:eastAsia="Calibri" w:hAnsi="Calibri" w:cs="Times New Roman"/>
          <w:kern w:val="0"/>
          <w14:ligatures w14:val="none"/>
        </w:rPr>
      </w:pPr>
      <w:r w:rsidRPr="00E013EC">
        <w:rPr>
          <w:rFonts w:ascii="Calibri" w:eastAsia="Calibri" w:hAnsi="Calibri" w:cs="Times New Roman"/>
          <w:kern w:val="0"/>
          <w14:ligatures w14:val="none"/>
        </w:rPr>
        <w:t>Code du Travail</w:t>
      </w:r>
    </w:p>
    <w:p w14:paraId="3DF53753" w14:textId="03584FEF" w:rsidR="00E013EC" w:rsidRDefault="00E013EC" w:rsidP="007D70F8">
      <w:pPr>
        <w:spacing w:after="0" w:line="276" w:lineRule="auto"/>
        <w:rPr>
          <w:rFonts w:ascii="Calibri" w:eastAsia="Calibri" w:hAnsi="Calibri" w:cs="Times New Roman"/>
          <w:kern w:val="0"/>
          <w14:ligatures w14:val="none"/>
        </w:rPr>
      </w:pPr>
      <w:r w:rsidRPr="00E013EC">
        <w:rPr>
          <w:rFonts w:ascii="Calibri" w:eastAsia="Calibri" w:hAnsi="Calibri" w:cs="Times New Roman"/>
          <w:kern w:val="0"/>
          <w14:ligatures w14:val="none"/>
        </w:rPr>
        <w:t>Article L4624-2</w:t>
      </w:r>
    </w:p>
    <w:p w14:paraId="15C82DAF" w14:textId="6355FE96" w:rsidR="00E013EC" w:rsidRDefault="00E013EC" w:rsidP="007D70F8">
      <w:pPr>
        <w:spacing w:after="0" w:line="276" w:lineRule="auto"/>
        <w:rPr>
          <w:rFonts w:ascii="Calibri" w:eastAsia="Calibri" w:hAnsi="Calibri" w:cs="Times New Roman"/>
          <w:kern w:val="0"/>
          <w14:ligatures w14:val="none"/>
        </w:rPr>
      </w:pPr>
      <w:r>
        <w:rPr>
          <w:rFonts w:ascii="Calibri" w:eastAsia="Calibri" w:hAnsi="Calibri" w:cs="Times New Roman"/>
          <w:kern w:val="0"/>
          <w14:ligatures w14:val="none"/>
        </w:rPr>
        <w:t>Article L4624-10</w:t>
      </w:r>
    </w:p>
    <w:p w14:paraId="5F0E3C92" w14:textId="7514A0EC" w:rsidR="00771920" w:rsidRDefault="00771920" w:rsidP="007D70F8">
      <w:pPr>
        <w:spacing w:after="0" w:line="276" w:lineRule="auto"/>
        <w:rPr>
          <w:rFonts w:ascii="Calibri" w:eastAsia="Calibri" w:hAnsi="Calibri" w:cs="Times New Roman"/>
          <w:kern w:val="0"/>
          <w14:ligatures w14:val="none"/>
        </w:rPr>
      </w:pPr>
      <w:r w:rsidRPr="00F75F96">
        <w:rPr>
          <w:rFonts w:ascii="Calibri" w:eastAsia="Calibri" w:hAnsi="Calibri" w:cs="Times New Roman"/>
          <w:kern w:val="0"/>
          <w14:ligatures w14:val="none"/>
        </w:rPr>
        <w:t>Article R4323-55</w:t>
      </w:r>
    </w:p>
    <w:p w14:paraId="6089F279" w14:textId="336E752C" w:rsidR="00E013EC" w:rsidRPr="00F75F96" w:rsidRDefault="00E013EC" w:rsidP="007D70F8">
      <w:pPr>
        <w:spacing w:after="0" w:line="276" w:lineRule="auto"/>
        <w:rPr>
          <w:rFonts w:ascii="Calibri" w:eastAsia="Calibri" w:hAnsi="Calibri" w:cs="Times New Roman"/>
          <w:kern w:val="0"/>
          <w14:ligatures w14:val="none"/>
        </w:rPr>
      </w:pPr>
      <w:r w:rsidRPr="00F75F96">
        <w:rPr>
          <w:rFonts w:ascii="Calibri" w:eastAsia="Calibri" w:hAnsi="Calibri" w:cs="Times New Roman"/>
          <w:kern w:val="0"/>
          <w14:ligatures w14:val="none"/>
        </w:rPr>
        <w:t>Article R4323-56</w:t>
      </w:r>
    </w:p>
    <w:p w14:paraId="42AFE8D6" w14:textId="2F91E124" w:rsidR="00E013EC" w:rsidRDefault="00E013EC" w:rsidP="007D70F8">
      <w:pPr>
        <w:spacing w:after="0" w:line="276" w:lineRule="auto"/>
        <w:rPr>
          <w:rFonts w:ascii="Calibri" w:eastAsia="Calibri" w:hAnsi="Calibri" w:cs="Times New Roman"/>
          <w:kern w:val="0"/>
          <w14:ligatures w14:val="none"/>
        </w:rPr>
      </w:pPr>
      <w:r w:rsidRPr="00F75F96">
        <w:rPr>
          <w:rFonts w:ascii="Calibri" w:eastAsia="Calibri" w:hAnsi="Calibri" w:cs="Times New Roman"/>
          <w:kern w:val="0"/>
          <w14:ligatures w14:val="none"/>
        </w:rPr>
        <w:t>Article R4323-57</w:t>
      </w:r>
    </w:p>
    <w:p w14:paraId="34B2E7B9" w14:textId="2691CF3C" w:rsidR="00E013EC" w:rsidRDefault="00AF525D" w:rsidP="00AF525D">
      <w:pPr>
        <w:spacing w:after="0" w:line="276" w:lineRule="auto"/>
        <w:rPr>
          <w:rFonts w:ascii="Calibri" w:eastAsia="Calibri" w:hAnsi="Calibri" w:cs="Times New Roman"/>
          <w:kern w:val="0"/>
          <w14:ligatures w14:val="none"/>
        </w:rPr>
      </w:pPr>
      <w:r w:rsidRPr="00AF525D">
        <w:rPr>
          <w:rFonts w:ascii="Calibri" w:eastAsia="Calibri" w:hAnsi="Calibri" w:cs="Times New Roman"/>
          <w:kern w:val="0"/>
          <w14:ligatures w14:val="none"/>
        </w:rPr>
        <w:t>Article R4544-11-1</w:t>
      </w:r>
    </w:p>
    <w:p w14:paraId="3F873CBF" w14:textId="77777777" w:rsidR="00AF525D" w:rsidRPr="00AF525D" w:rsidRDefault="00AF525D" w:rsidP="00AF525D">
      <w:pPr>
        <w:spacing w:after="0" w:line="276" w:lineRule="auto"/>
        <w:rPr>
          <w:rFonts w:ascii="Calibri" w:eastAsia="Calibri" w:hAnsi="Calibri" w:cs="Times New Roman"/>
          <w:kern w:val="0"/>
          <w14:ligatures w14:val="none"/>
        </w:rPr>
      </w:pPr>
    </w:p>
    <w:tbl>
      <w:tblPr>
        <w:tblStyle w:val="Grilledutableau5"/>
        <w:tblW w:w="10774" w:type="dxa"/>
        <w:tblInd w:w="-157" w:type="dxa"/>
        <w:shd w:val="clear" w:color="auto" w:fill="F2F2F2"/>
        <w:tblLook w:val="04A0" w:firstRow="1" w:lastRow="0" w:firstColumn="1" w:lastColumn="0" w:noHBand="0" w:noVBand="1"/>
      </w:tblPr>
      <w:tblGrid>
        <w:gridCol w:w="10774"/>
      </w:tblGrid>
      <w:tr w:rsidR="00BC04D3" w:rsidRPr="00BE5C04" w14:paraId="33480862" w14:textId="77777777" w:rsidTr="00E90648">
        <w:trPr>
          <w:trHeight w:val="573"/>
        </w:trPr>
        <w:tc>
          <w:tcPr>
            <w:tcW w:w="10774" w:type="dxa"/>
            <w:tcBorders>
              <w:top w:val="single" w:sz="12" w:space="0" w:color="auto"/>
              <w:left w:val="single" w:sz="12" w:space="0" w:color="auto"/>
              <w:bottom w:val="single" w:sz="12" w:space="0" w:color="auto"/>
              <w:right w:val="single" w:sz="12" w:space="0" w:color="auto"/>
            </w:tcBorders>
            <w:shd w:val="clear" w:color="auto" w:fill="F2F2F2"/>
            <w:vAlign w:val="center"/>
          </w:tcPr>
          <w:p w14:paraId="32B3B589" w14:textId="77E1DD5D" w:rsidR="00BC04D3" w:rsidRPr="00BE5C04" w:rsidRDefault="00BC04D3" w:rsidP="00E90648">
            <w:pPr>
              <w:jc w:val="center"/>
              <w:rPr>
                <w:rFonts w:ascii="Calibri" w:eastAsia="Calibri" w:hAnsi="Calibri" w:cs="Calibri"/>
                <w:b/>
                <w:sz w:val="32"/>
                <w:szCs w:val="32"/>
              </w:rPr>
            </w:pPr>
            <w:bookmarkStart w:id="3" w:name="_Hlk217294715"/>
            <w:r>
              <w:rPr>
                <w:rFonts w:ascii="Calibri" w:eastAsia="Calibri" w:hAnsi="Calibri" w:cs="Calibri"/>
                <w:b/>
                <w:sz w:val="32"/>
                <w:szCs w:val="32"/>
              </w:rPr>
              <w:lastRenderedPageBreak/>
              <w:t>Modèle d’autorisation de conduite</w:t>
            </w:r>
          </w:p>
        </w:tc>
      </w:tr>
      <w:bookmarkEnd w:id="3"/>
    </w:tbl>
    <w:p w14:paraId="5CB55AF4" w14:textId="77777777" w:rsidR="008C4FF7" w:rsidRPr="00A479EA" w:rsidRDefault="008C4FF7" w:rsidP="008C4FF7">
      <w:pPr>
        <w:spacing w:after="120" w:line="276" w:lineRule="auto"/>
        <w:rPr>
          <w:rFonts w:ascii="Calibri" w:eastAsia="Calibri" w:hAnsi="Calibri" w:cs="Calibri"/>
          <w:kern w:val="0"/>
          <w:szCs w:val="18"/>
          <w14:ligatures w14:val="none"/>
        </w:rPr>
      </w:pPr>
    </w:p>
    <w:p w14:paraId="6F275219" w14:textId="7831AB55" w:rsidR="001F549E" w:rsidRPr="00A479EA" w:rsidRDefault="002D3C4A" w:rsidP="008C4FF7">
      <w:pPr>
        <w:spacing w:after="120" w:line="276" w:lineRule="auto"/>
        <w:rPr>
          <w:rFonts w:ascii="Calibri" w:eastAsia="Calibri" w:hAnsi="Calibri" w:cs="Calibri"/>
          <w:kern w:val="0"/>
          <w:szCs w:val="18"/>
          <w14:ligatures w14:val="none"/>
        </w:rPr>
      </w:pPr>
      <w:r w:rsidRPr="00A479EA">
        <w:rPr>
          <w:rFonts w:ascii="Calibri" w:eastAsia="Calibri" w:hAnsi="Calibri" w:cs="Calibri"/>
          <w:kern w:val="0"/>
          <w:szCs w:val="18"/>
          <w14:ligatures w14:val="none"/>
        </w:rPr>
        <w:t>Je soussigné</w:t>
      </w:r>
      <w:r w:rsidR="00AF525D">
        <w:rPr>
          <w:rFonts w:ascii="Calibri" w:eastAsia="Calibri" w:hAnsi="Calibri" w:cs="Calibri"/>
          <w:kern w:val="0"/>
          <w:szCs w:val="18"/>
          <w14:ligatures w14:val="none"/>
        </w:rPr>
        <w:t>€</w:t>
      </w:r>
      <w:r w:rsidRPr="00A479EA">
        <w:rPr>
          <w:rFonts w:ascii="Calibri" w:eastAsia="Calibri" w:hAnsi="Calibri" w:cs="Calibri"/>
          <w:kern w:val="0"/>
          <w:szCs w:val="18"/>
          <w14:ligatures w14:val="none"/>
        </w:rPr>
        <w:t xml:space="preserve"> (Nom, Prénom), ……………………………………………………………………………………………</w:t>
      </w:r>
      <w:r w:rsidR="00D019EE" w:rsidRPr="00A479EA">
        <w:rPr>
          <w:rFonts w:ascii="Calibri" w:eastAsia="Calibri" w:hAnsi="Calibri" w:cs="Calibri"/>
          <w:kern w:val="0"/>
          <w:szCs w:val="18"/>
          <w14:ligatures w14:val="none"/>
        </w:rPr>
        <w:t>………</w:t>
      </w:r>
      <w:r w:rsidR="0010425A" w:rsidRPr="00A479EA">
        <w:rPr>
          <w:rFonts w:ascii="Calibri" w:eastAsia="Calibri" w:hAnsi="Calibri" w:cs="Calibri"/>
          <w:kern w:val="0"/>
          <w:szCs w:val="18"/>
          <w14:ligatures w14:val="none"/>
        </w:rPr>
        <w:t>……</w:t>
      </w:r>
      <w:r w:rsidR="00A869D1" w:rsidRPr="00A479EA">
        <w:rPr>
          <w:rFonts w:ascii="Calibri" w:eastAsia="Calibri" w:hAnsi="Calibri" w:cs="Calibri"/>
          <w:kern w:val="0"/>
          <w:szCs w:val="18"/>
          <w14:ligatures w14:val="none"/>
        </w:rPr>
        <w:t>…</w:t>
      </w:r>
    </w:p>
    <w:p w14:paraId="2E3C69A5" w14:textId="3508D315" w:rsidR="002D3C4A" w:rsidRPr="00A479EA" w:rsidRDefault="002D3C4A" w:rsidP="008C4FF7">
      <w:pPr>
        <w:spacing w:after="120" w:line="276" w:lineRule="auto"/>
        <w:rPr>
          <w:rFonts w:ascii="Calibri" w:hAnsi="Calibri" w:cs="Calibri"/>
        </w:rPr>
      </w:pPr>
      <w:r w:rsidRPr="00A479EA">
        <w:rPr>
          <w:rFonts w:ascii="Calibri" w:hAnsi="Calibri" w:cs="Calibri"/>
        </w:rPr>
        <w:t>Maire / Président (*) (Nom de la collectivité), ……………………………………………………………</w:t>
      </w:r>
      <w:r w:rsidR="00D019EE" w:rsidRPr="00A479EA">
        <w:rPr>
          <w:rFonts w:ascii="Calibri" w:hAnsi="Calibri" w:cs="Calibri"/>
        </w:rPr>
        <w:t>…………</w:t>
      </w:r>
      <w:r w:rsidR="00A869D1" w:rsidRPr="00A479EA">
        <w:rPr>
          <w:rFonts w:ascii="Calibri" w:hAnsi="Calibri" w:cs="Calibri"/>
        </w:rPr>
        <w:t>…………………..</w:t>
      </w:r>
    </w:p>
    <w:p w14:paraId="65CC29FF" w14:textId="249833E5" w:rsidR="002D3C4A" w:rsidRPr="00A479EA" w:rsidRDefault="002D3C4A" w:rsidP="008C4FF7">
      <w:pPr>
        <w:spacing w:after="120" w:line="276" w:lineRule="auto"/>
        <w:rPr>
          <w:rFonts w:ascii="Calibri" w:hAnsi="Calibri" w:cs="Calibri"/>
        </w:rPr>
      </w:pPr>
      <w:r w:rsidRPr="00A479EA">
        <w:rPr>
          <w:rFonts w:ascii="Calibri" w:hAnsi="Calibri" w:cs="Calibri"/>
        </w:rPr>
        <w:t>Certifie que (Nom, Prénom et grade de l’agent), ………………………………………………………</w:t>
      </w:r>
      <w:r w:rsidR="00D019EE" w:rsidRPr="00A479EA">
        <w:rPr>
          <w:rFonts w:ascii="Calibri" w:hAnsi="Calibri" w:cs="Calibri"/>
        </w:rPr>
        <w:t>…………</w:t>
      </w:r>
      <w:r w:rsidR="00A869D1" w:rsidRPr="00A479EA">
        <w:rPr>
          <w:rFonts w:ascii="Calibri" w:hAnsi="Calibri" w:cs="Calibri"/>
        </w:rPr>
        <w:t>……………………</w:t>
      </w:r>
    </w:p>
    <w:p w14:paraId="1D0D4E87" w14:textId="77777777" w:rsidR="00A869D1" w:rsidRPr="00A479EA" w:rsidRDefault="00A869D1" w:rsidP="008C4FF7">
      <w:pPr>
        <w:spacing w:after="120" w:line="276" w:lineRule="auto"/>
        <w:rPr>
          <w:rFonts w:ascii="Calibri" w:hAnsi="Calibri" w:cs="Calibri"/>
        </w:rPr>
      </w:pPr>
    </w:p>
    <w:p w14:paraId="52F5B474" w14:textId="65C68C8D" w:rsidR="002D3C4A" w:rsidRPr="00A479EA" w:rsidRDefault="00216BAA" w:rsidP="008C4FF7">
      <w:pPr>
        <w:spacing w:after="120" w:line="276" w:lineRule="auto"/>
        <w:rPr>
          <w:rFonts w:ascii="Calibri" w:hAnsi="Calibri" w:cs="Calibri"/>
        </w:rPr>
      </w:pPr>
      <w:sdt>
        <w:sdtPr>
          <w:rPr>
            <w:rFonts w:ascii="Calibri" w:hAnsi="Calibri" w:cs="Calibri"/>
          </w:rPr>
          <w:id w:val="-860351246"/>
          <w14:checkbox>
            <w14:checked w14:val="0"/>
            <w14:checkedState w14:val="2612" w14:font="MS Gothic"/>
            <w14:uncheckedState w14:val="2610" w14:font="MS Gothic"/>
          </w14:checkbox>
        </w:sdtPr>
        <w:sdtEndPr/>
        <w:sdtContent>
          <w:r w:rsidR="002D3C4A" w:rsidRPr="00A479EA">
            <w:rPr>
              <w:rFonts w:ascii="Segoe UI Symbol" w:eastAsia="MS Gothic" w:hAnsi="Segoe UI Symbol" w:cs="Segoe UI Symbol"/>
            </w:rPr>
            <w:t>☐</w:t>
          </w:r>
        </w:sdtContent>
      </w:sdt>
      <w:r w:rsidR="002D3C4A" w:rsidRPr="00A479EA">
        <w:rPr>
          <w:rFonts w:ascii="Calibri" w:hAnsi="Calibri" w:cs="Calibri"/>
        </w:rPr>
        <w:t xml:space="preserve">  </w:t>
      </w:r>
      <w:r w:rsidR="00456135" w:rsidRPr="00A479EA">
        <w:rPr>
          <w:rFonts w:ascii="Calibri" w:hAnsi="Calibri" w:cs="Calibri"/>
          <w:b/>
          <w:bCs/>
        </w:rPr>
        <w:t xml:space="preserve">1) </w:t>
      </w:r>
      <w:r w:rsidR="00A869D1" w:rsidRPr="00A479EA">
        <w:rPr>
          <w:rFonts w:ascii="Calibri" w:hAnsi="Calibri" w:cs="Calibri"/>
          <w:b/>
          <w:bCs/>
        </w:rPr>
        <w:t xml:space="preserve">Dispose d’une attestation médicale attestant de l’absence de contre-indications à la conduite d’engins </w:t>
      </w:r>
      <w:r w:rsidR="002D3C4A" w:rsidRPr="00A479EA">
        <w:rPr>
          <w:rFonts w:ascii="Calibri" w:hAnsi="Calibri" w:cs="Calibri"/>
          <w:b/>
          <w:bCs/>
        </w:rPr>
        <w:t>par </w:t>
      </w:r>
      <w:r w:rsidR="00811805" w:rsidRPr="00A479EA">
        <w:rPr>
          <w:rFonts w:ascii="Calibri" w:hAnsi="Calibri" w:cs="Calibri"/>
          <w:b/>
          <w:bCs/>
        </w:rPr>
        <w:t>l</w:t>
      </w:r>
      <w:r w:rsidR="002D3C4A" w:rsidRPr="00A479EA">
        <w:rPr>
          <w:rFonts w:ascii="Calibri" w:hAnsi="Calibri" w:cs="Calibri"/>
          <w:b/>
          <w:bCs/>
        </w:rPr>
        <w:t xml:space="preserve">e médecin du </w:t>
      </w:r>
      <w:r w:rsidR="00A869D1" w:rsidRPr="00A479EA">
        <w:rPr>
          <w:rFonts w:ascii="Calibri" w:hAnsi="Calibri" w:cs="Calibri"/>
          <w:b/>
          <w:bCs/>
        </w:rPr>
        <w:t>travail</w:t>
      </w:r>
      <w:r w:rsidR="00A869D1" w:rsidRPr="00A479EA">
        <w:rPr>
          <w:rFonts w:ascii="Calibri" w:hAnsi="Calibri" w:cs="Calibri"/>
        </w:rPr>
        <w:t xml:space="preserve">, </w:t>
      </w:r>
      <w:r w:rsidR="002D3C4A" w:rsidRPr="00A479EA">
        <w:rPr>
          <w:rFonts w:ascii="Calibri" w:hAnsi="Calibri" w:cs="Calibri"/>
        </w:rPr>
        <w:t>(Nom, Prénom), …………………</w:t>
      </w:r>
      <w:r w:rsidR="00811805" w:rsidRPr="00A479EA">
        <w:rPr>
          <w:rFonts w:ascii="Calibri" w:hAnsi="Calibri" w:cs="Calibri"/>
        </w:rPr>
        <w:t>…….</w:t>
      </w:r>
      <w:r w:rsidR="002D3C4A" w:rsidRPr="00A479EA">
        <w:rPr>
          <w:rFonts w:ascii="Calibri" w:hAnsi="Calibri" w:cs="Calibri"/>
        </w:rPr>
        <w:t xml:space="preserve">  Le (date) </w:t>
      </w:r>
      <w:sdt>
        <w:sdtPr>
          <w:rPr>
            <w:rFonts w:ascii="Calibri" w:hAnsi="Calibri" w:cs="Calibri"/>
          </w:rPr>
          <w:id w:val="1160571449"/>
          <w:placeholder>
            <w:docPart w:val="DefaultPlaceholder_-1854013437"/>
          </w:placeholder>
          <w:showingPlcHdr/>
          <w:date>
            <w:dateFormat w:val="dd/MM/yyyy"/>
            <w:lid w:val="fr-FR"/>
            <w:storeMappedDataAs w:val="dateTime"/>
            <w:calendar w:val="gregorian"/>
          </w:date>
        </w:sdtPr>
        <w:sdtEndPr/>
        <w:sdtContent>
          <w:r w:rsidR="0010425A" w:rsidRPr="00A479EA">
            <w:rPr>
              <w:rStyle w:val="Textedelespacerserv"/>
              <w:rFonts w:ascii="Calibri" w:hAnsi="Calibri" w:cs="Calibri"/>
            </w:rPr>
            <w:t>Cliquez ou appuyez ici pour entrer une date.</w:t>
          </w:r>
        </w:sdtContent>
      </w:sdt>
    </w:p>
    <w:p w14:paraId="584B743C" w14:textId="77777777" w:rsidR="00D3581A" w:rsidRPr="00A479EA" w:rsidRDefault="00D3581A" w:rsidP="008C4FF7">
      <w:pPr>
        <w:spacing w:after="120" w:line="276" w:lineRule="auto"/>
        <w:rPr>
          <w:rFonts w:ascii="Calibri" w:hAnsi="Calibri" w:cs="Calibri"/>
        </w:rPr>
      </w:pPr>
    </w:p>
    <w:p w14:paraId="469BB368" w14:textId="651D5EB8" w:rsidR="002D3C4A" w:rsidRPr="00A479EA" w:rsidRDefault="00216BAA" w:rsidP="00A869D1">
      <w:pPr>
        <w:spacing w:after="120" w:line="276" w:lineRule="auto"/>
        <w:rPr>
          <w:rFonts w:ascii="Calibri" w:hAnsi="Calibri" w:cs="Calibri"/>
        </w:rPr>
      </w:pPr>
      <w:sdt>
        <w:sdtPr>
          <w:rPr>
            <w:rFonts w:ascii="Calibri" w:hAnsi="Calibri" w:cs="Calibri"/>
          </w:rPr>
          <w:id w:val="-2038261344"/>
          <w14:checkbox>
            <w14:checked w14:val="0"/>
            <w14:checkedState w14:val="2612" w14:font="MS Gothic"/>
            <w14:uncheckedState w14:val="2610" w14:font="MS Gothic"/>
          </w14:checkbox>
        </w:sdtPr>
        <w:sdtEndPr/>
        <w:sdtContent>
          <w:r w:rsidR="00A869D1" w:rsidRPr="00A479EA">
            <w:rPr>
              <w:rFonts w:ascii="Segoe UI Symbol" w:eastAsia="MS Gothic" w:hAnsi="Segoe UI Symbol" w:cs="Segoe UI Symbol"/>
            </w:rPr>
            <w:t>☐</w:t>
          </w:r>
        </w:sdtContent>
      </w:sdt>
      <w:r w:rsidR="000E07F3" w:rsidRPr="00A479EA">
        <w:rPr>
          <w:rFonts w:ascii="Calibri" w:hAnsi="Calibri" w:cs="Calibri"/>
        </w:rPr>
        <w:t xml:space="preserve"> </w:t>
      </w:r>
      <w:r w:rsidR="00456135" w:rsidRPr="00A479EA">
        <w:rPr>
          <w:rFonts w:ascii="Calibri" w:hAnsi="Calibri" w:cs="Calibri"/>
          <w:b/>
          <w:bCs/>
        </w:rPr>
        <w:t xml:space="preserve">2) </w:t>
      </w:r>
      <w:r w:rsidR="000E07F3" w:rsidRPr="00A479EA">
        <w:rPr>
          <w:rFonts w:ascii="Calibri" w:hAnsi="Calibri" w:cs="Calibri"/>
          <w:b/>
          <w:bCs/>
        </w:rPr>
        <w:t>A été contrôlé sur ses connaissances et savoir-faire pour la conduite en sécurité</w:t>
      </w:r>
      <w:r w:rsidR="00AF525D">
        <w:rPr>
          <w:rFonts w:ascii="Calibri" w:hAnsi="Calibri" w:cs="Calibri"/>
          <w:b/>
          <w:bCs/>
        </w:rPr>
        <w:t> </w:t>
      </w:r>
      <w:r w:rsidR="000E07F3" w:rsidRPr="00A479EA">
        <w:rPr>
          <w:rFonts w:ascii="Calibri" w:hAnsi="Calibri" w:cs="Calibri"/>
          <w:b/>
          <w:bCs/>
        </w:rPr>
        <w:t>:</w:t>
      </w:r>
    </w:p>
    <w:p w14:paraId="1EF1B112" w14:textId="475D8FBB" w:rsidR="002D3C4A" w:rsidRPr="00A479EA" w:rsidRDefault="00F11B5F" w:rsidP="00F11B5F">
      <w:pPr>
        <w:spacing w:after="120" w:line="276" w:lineRule="auto"/>
        <w:rPr>
          <w:rFonts w:ascii="Calibri" w:hAnsi="Calibri" w:cs="Calibri"/>
        </w:rPr>
      </w:pPr>
      <w:r w:rsidRPr="00A479EA">
        <w:rPr>
          <w:rFonts w:ascii="Calibri" w:hAnsi="Calibri" w:cs="Calibri"/>
        </w:rPr>
        <w:t xml:space="preserve">      </w:t>
      </w:r>
      <w:sdt>
        <w:sdtPr>
          <w:rPr>
            <w:rFonts w:ascii="Calibri" w:hAnsi="Calibri" w:cs="Calibri"/>
          </w:rPr>
          <w:id w:val="1383215667"/>
          <w14:checkbox>
            <w14:checked w14:val="0"/>
            <w14:checkedState w14:val="2612" w14:font="MS Gothic"/>
            <w14:uncheckedState w14:val="2610" w14:font="MS Gothic"/>
          </w14:checkbox>
        </w:sdtPr>
        <w:sdtEndPr/>
        <w:sdtContent>
          <w:r w:rsidRPr="00A479EA">
            <w:rPr>
              <w:rFonts w:ascii="Segoe UI Symbol" w:eastAsia="MS Gothic" w:hAnsi="Segoe UI Symbol" w:cs="Segoe UI Symbol"/>
            </w:rPr>
            <w:t>☐</w:t>
          </w:r>
        </w:sdtContent>
      </w:sdt>
      <w:r w:rsidR="000E07F3" w:rsidRPr="00A479EA">
        <w:rPr>
          <w:rFonts w:ascii="Calibri" w:hAnsi="Calibri" w:cs="Calibri"/>
        </w:rPr>
        <w:t xml:space="preserve"> Par l’organisme testeur (Nom, adresse), ……………………………………………………………</w:t>
      </w:r>
      <w:r w:rsidR="00D019EE" w:rsidRPr="00A479EA">
        <w:rPr>
          <w:rFonts w:ascii="Calibri" w:hAnsi="Calibri" w:cs="Calibri"/>
        </w:rPr>
        <w:t>…</w:t>
      </w:r>
      <w:r w:rsidR="00A869D1" w:rsidRPr="00A479EA">
        <w:rPr>
          <w:rFonts w:ascii="Calibri" w:hAnsi="Calibri" w:cs="Calibri"/>
        </w:rPr>
        <w:t>………….</w:t>
      </w:r>
      <w:r w:rsidR="00D019EE" w:rsidRPr="00A479EA">
        <w:rPr>
          <w:rFonts w:ascii="Calibri" w:hAnsi="Calibri" w:cs="Calibri"/>
        </w:rPr>
        <w:t>…</w:t>
      </w:r>
      <w:r w:rsidR="0010425A" w:rsidRPr="00A479EA">
        <w:rPr>
          <w:rFonts w:ascii="Calibri" w:hAnsi="Calibri" w:cs="Calibri"/>
        </w:rPr>
        <w:t>……</w:t>
      </w:r>
      <w:r w:rsidR="00D019EE" w:rsidRPr="00A479EA">
        <w:rPr>
          <w:rFonts w:ascii="Calibri" w:hAnsi="Calibri" w:cs="Calibri"/>
        </w:rPr>
        <w:t>.</w:t>
      </w:r>
    </w:p>
    <w:p w14:paraId="548270D2" w14:textId="2F10A134" w:rsidR="00A869D1" w:rsidRPr="00A479EA" w:rsidRDefault="00216BAA" w:rsidP="00A869D1">
      <w:pPr>
        <w:spacing w:after="120" w:line="276" w:lineRule="auto"/>
        <w:ind w:firstLine="708"/>
        <w:rPr>
          <w:rFonts w:ascii="Calibri" w:hAnsi="Calibri" w:cs="Calibri"/>
        </w:rPr>
      </w:pPr>
      <w:sdt>
        <w:sdtPr>
          <w:rPr>
            <w:rFonts w:ascii="Calibri" w:hAnsi="Calibri" w:cs="Calibri"/>
          </w:rPr>
          <w:id w:val="1798257277"/>
          <w14:checkbox>
            <w14:checked w14:val="0"/>
            <w14:checkedState w14:val="2612" w14:font="MS Gothic"/>
            <w14:uncheckedState w14:val="2610" w14:font="MS Gothic"/>
          </w14:checkbox>
        </w:sdtPr>
        <w:sdtEndPr/>
        <w:sdtContent>
          <w:r w:rsidR="000E07F3" w:rsidRPr="00A479EA">
            <w:rPr>
              <w:rFonts w:ascii="Segoe UI Symbol" w:eastAsia="MS Gothic" w:hAnsi="Segoe UI Symbol" w:cs="Segoe UI Symbol"/>
            </w:rPr>
            <w:t>☐</w:t>
          </w:r>
        </w:sdtContent>
      </w:sdt>
      <w:r w:rsidR="000E07F3" w:rsidRPr="00A479EA">
        <w:rPr>
          <w:rFonts w:ascii="Calibri" w:hAnsi="Calibri" w:cs="Calibri"/>
        </w:rPr>
        <w:t xml:space="preserve"> Qui lui a délivré le Certificat d’Aptitude pour la Conduite des Engins en Sécurité </w:t>
      </w:r>
      <w:r w:rsidR="00AF525D">
        <w:rPr>
          <w:rFonts w:ascii="Calibri" w:hAnsi="Calibri" w:cs="Calibri"/>
        </w:rPr>
        <w:t>–</w:t>
      </w:r>
      <w:r w:rsidR="00A869D1" w:rsidRPr="00A479EA">
        <w:rPr>
          <w:rFonts w:ascii="Calibri" w:hAnsi="Calibri" w:cs="Calibri"/>
        </w:rPr>
        <w:t xml:space="preserve"> CACES</w:t>
      </w:r>
    </w:p>
    <w:p w14:paraId="1C62A6D4" w14:textId="77777777" w:rsidR="00A869D1" w:rsidRPr="00A479EA" w:rsidRDefault="00A869D1" w:rsidP="00A869D1">
      <w:pPr>
        <w:spacing w:after="120" w:line="276" w:lineRule="auto"/>
        <w:ind w:firstLine="708"/>
        <w:rPr>
          <w:rFonts w:ascii="Calibri" w:hAnsi="Calibri" w:cs="Calibri"/>
        </w:rPr>
      </w:pPr>
      <w:r w:rsidRPr="00A479EA">
        <w:rPr>
          <w:rFonts w:ascii="Calibri" w:hAnsi="Calibri" w:cs="Calibri"/>
        </w:rPr>
        <w:t xml:space="preserve">(Indiquer la catégorie), ………………………………… Le (date) </w:t>
      </w:r>
      <w:sdt>
        <w:sdtPr>
          <w:rPr>
            <w:rFonts w:ascii="Calibri" w:hAnsi="Calibri" w:cs="Calibri"/>
          </w:rPr>
          <w:id w:val="-1760354189"/>
          <w:placeholder>
            <w:docPart w:val="45B72F9967A4475FAECCC21B8CC05A83"/>
          </w:placeholder>
          <w:showingPlcHdr/>
          <w:date>
            <w:dateFormat w:val="dd/MM/yyyy"/>
            <w:lid w:val="fr-FR"/>
            <w:storeMappedDataAs w:val="dateTime"/>
            <w:calendar w:val="gregorian"/>
          </w:date>
        </w:sdtPr>
        <w:sdtEndPr/>
        <w:sdtContent>
          <w:r w:rsidRPr="00A479EA">
            <w:rPr>
              <w:rStyle w:val="Textedelespacerserv"/>
              <w:rFonts w:ascii="Calibri" w:hAnsi="Calibri" w:cs="Calibri"/>
            </w:rPr>
            <w:t>Cliquez ou appuyez ici pour entrer une date.</w:t>
          </w:r>
        </w:sdtContent>
      </w:sdt>
    </w:p>
    <w:p w14:paraId="5840DDCF" w14:textId="298ABC20" w:rsidR="00A869D1" w:rsidRPr="00A479EA" w:rsidRDefault="00A869D1" w:rsidP="00A869D1">
      <w:pPr>
        <w:spacing w:after="120" w:line="276" w:lineRule="auto"/>
        <w:ind w:firstLine="708"/>
        <w:rPr>
          <w:rFonts w:ascii="Calibri" w:hAnsi="Calibri" w:cs="Calibri"/>
        </w:rPr>
      </w:pPr>
      <w:r w:rsidRPr="00A479EA">
        <w:rPr>
          <w:rFonts w:ascii="Calibri" w:hAnsi="Calibri" w:cs="Calibri"/>
        </w:rPr>
        <w:t xml:space="preserve">(Indiquer la catégorie), ………………………………… Le (date) </w:t>
      </w:r>
      <w:sdt>
        <w:sdtPr>
          <w:rPr>
            <w:rFonts w:ascii="Calibri" w:hAnsi="Calibri" w:cs="Calibri"/>
          </w:rPr>
          <w:id w:val="-744183075"/>
          <w:placeholder>
            <w:docPart w:val="29FF91D08D734AD59387C1A9167D0C90"/>
          </w:placeholder>
          <w:showingPlcHdr/>
          <w:date>
            <w:dateFormat w:val="dd/MM/yyyy"/>
            <w:lid w:val="fr-FR"/>
            <w:storeMappedDataAs w:val="dateTime"/>
            <w:calendar w:val="gregorian"/>
          </w:date>
        </w:sdtPr>
        <w:sdtEndPr/>
        <w:sdtContent>
          <w:r w:rsidRPr="00A479EA">
            <w:rPr>
              <w:rStyle w:val="Textedelespacerserv"/>
              <w:rFonts w:ascii="Calibri" w:hAnsi="Calibri" w:cs="Calibri"/>
            </w:rPr>
            <w:t>Cliquez ou appuyez ici pour entrer une date.</w:t>
          </w:r>
        </w:sdtContent>
      </w:sdt>
    </w:p>
    <w:p w14:paraId="07734181" w14:textId="57D9C3FE" w:rsidR="002D3C4A" w:rsidRPr="00A479EA" w:rsidRDefault="000E07F3" w:rsidP="00A869D1">
      <w:pPr>
        <w:spacing w:after="120" w:line="276" w:lineRule="auto"/>
        <w:ind w:firstLine="708"/>
        <w:rPr>
          <w:rFonts w:ascii="Calibri" w:hAnsi="Calibri" w:cs="Calibri"/>
        </w:rPr>
      </w:pPr>
      <w:r w:rsidRPr="00A479EA">
        <w:rPr>
          <w:rFonts w:ascii="Calibri" w:hAnsi="Calibri" w:cs="Calibri"/>
        </w:rPr>
        <w:t>(</w:t>
      </w:r>
      <w:r w:rsidR="00A869D1" w:rsidRPr="00A479EA">
        <w:rPr>
          <w:rFonts w:ascii="Calibri" w:hAnsi="Calibri" w:cs="Calibri"/>
        </w:rPr>
        <w:t>I</w:t>
      </w:r>
      <w:r w:rsidRPr="00A479EA">
        <w:rPr>
          <w:rFonts w:ascii="Calibri" w:hAnsi="Calibri" w:cs="Calibri"/>
        </w:rPr>
        <w:t xml:space="preserve">ndiquer la catégorie), ………………………………… Le (date) </w:t>
      </w:r>
      <w:sdt>
        <w:sdtPr>
          <w:rPr>
            <w:rFonts w:ascii="Calibri" w:hAnsi="Calibri" w:cs="Calibri"/>
          </w:rPr>
          <w:id w:val="-57488596"/>
          <w:placeholder>
            <w:docPart w:val="DefaultPlaceholder_-1854013437"/>
          </w:placeholder>
          <w:showingPlcHdr/>
          <w:date>
            <w:dateFormat w:val="dd/MM/yyyy"/>
            <w:lid w:val="fr-FR"/>
            <w:storeMappedDataAs w:val="dateTime"/>
            <w:calendar w:val="gregorian"/>
          </w:date>
        </w:sdtPr>
        <w:sdtEndPr/>
        <w:sdtContent>
          <w:r w:rsidRPr="00A479EA">
            <w:rPr>
              <w:rStyle w:val="Textedelespacerserv"/>
              <w:rFonts w:ascii="Calibri" w:hAnsi="Calibri" w:cs="Calibri"/>
            </w:rPr>
            <w:t>Cliquez ou appuyez ici pour entrer une date.</w:t>
          </w:r>
        </w:sdtContent>
      </w:sdt>
    </w:p>
    <w:p w14:paraId="44DCE488" w14:textId="581D6072" w:rsidR="002D3C4A" w:rsidRPr="00A479EA" w:rsidRDefault="00F11B5F" w:rsidP="00F11B5F">
      <w:pPr>
        <w:spacing w:after="120" w:line="276" w:lineRule="auto"/>
        <w:rPr>
          <w:rFonts w:ascii="Calibri" w:hAnsi="Calibri" w:cs="Calibri"/>
        </w:rPr>
      </w:pPr>
      <w:r w:rsidRPr="00A479EA">
        <w:rPr>
          <w:rFonts w:ascii="Calibri" w:hAnsi="Calibri" w:cs="Calibri"/>
        </w:rPr>
        <w:t xml:space="preserve">      </w:t>
      </w:r>
      <w:sdt>
        <w:sdtPr>
          <w:rPr>
            <w:rFonts w:ascii="Calibri" w:hAnsi="Calibri" w:cs="Calibri"/>
          </w:rPr>
          <w:id w:val="-2036332762"/>
          <w14:checkbox>
            <w14:checked w14:val="0"/>
            <w14:checkedState w14:val="2612" w14:font="MS Gothic"/>
            <w14:uncheckedState w14:val="2610" w14:font="MS Gothic"/>
          </w14:checkbox>
        </w:sdtPr>
        <w:sdtEndPr/>
        <w:sdtContent>
          <w:r w:rsidRPr="00A479EA">
            <w:rPr>
              <w:rFonts w:ascii="Segoe UI Symbol" w:eastAsia="MS Gothic" w:hAnsi="Segoe UI Symbol" w:cs="Segoe UI Symbol"/>
            </w:rPr>
            <w:t>☐</w:t>
          </w:r>
        </w:sdtContent>
      </w:sdt>
      <w:r w:rsidR="000E07F3" w:rsidRPr="00A479EA">
        <w:rPr>
          <w:rFonts w:ascii="Calibri" w:hAnsi="Calibri" w:cs="Calibri"/>
        </w:rPr>
        <w:t xml:space="preserve"> Par une personne compétente de la collectivité</w:t>
      </w:r>
      <w:r w:rsidR="00AF525D">
        <w:rPr>
          <w:rFonts w:ascii="Calibri" w:hAnsi="Calibri" w:cs="Calibri"/>
        </w:rPr>
        <w:t> </w:t>
      </w:r>
      <w:r w:rsidR="00D019EE" w:rsidRPr="00A479EA">
        <w:rPr>
          <w:rFonts w:ascii="Calibri" w:hAnsi="Calibri" w:cs="Calibri"/>
        </w:rPr>
        <w:t>:</w:t>
      </w:r>
      <w:r w:rsidR="00BC04D3" w:rsidRPr="00A479EA">
        <w:rPr>
          <w:rFonts w:ascii="Calibri" w:hAnsi="Calibri" w:cs="Calibri"/>
        </w:rPr>
        <w:t xml:space="preserve"> (</w:t>
      </w:r>
      <w:r w:rsidR="000E07F3" w:rsidRPr="00A479EA">
        <w:rPr>
          <w:rFonts w:ascii="Calibri" w:hAnsi="Calibri" w:cs="Calibri"/>
        </w:rPr>
        <w:t>Nom, Prénom et fonction),</w:t>
      </w:r>
      <w:r w:rsidR="00A869D1" w:rsidRPr="00A479EA">
        <w:rPr>
          <w:rFonts w:ascii="Calibri" w:hAnsi="Calibri" w:cs="Calibri"/>
        </w:rPr>
        <w:t>………………………….</w:t>
      </w:r>
      <w:r w:rsidR="00D019EE" w:rsidRPr="00A479EA">
        <w:rPr>
          <w:rFonts w:ascii="Calibri" w:hAnsi="Calibri" w:cs="Calibri"/>
        </w:rPr>
        <w:t>…….</w:t>
      </w:r>
    </w:p>
    <w:p w14:paraId="20D0B76C" w14:textId="67B3C783" w:rsidR="000E07F3" w:rsidRPr="00A479EA" w:rsidRDefault="00F11B5F" w:rsidP="00F11B5F">
      <w:pPr>
        <w:spacing w:after="200" w:line="276" w:lineRule="auto"/>
        <w:rPr>
          <w:rFonts w:ascii="Calibri" w:hAnsi="Calibri" w:cs="Calibri"/>
        </w:rPr>
      </w:pPr>
      <w:r w:rsidRPr="00A479EA">
        <w:rPr>
          <w:rFonts w:ascii="Calibri" w:hAnsi="Calibri" w:cs="Calibri"/>
        </w:rPr>
        <w:t xml:space="preserve">      </w:t>
      </w:r>
      <w:sdt>
        <w:sdtPr>
          <w:rPr>
            <w:rFonts w:ascii="Calibri" w:hAnsi="Calibri" w:cs="Calibri"/>
          </w:rPr>
          <w:id w:val="-17010572"/>
          <w14:checkbox>
            <w14:checked w14:val="0"/>
            <w14:checkedState w14:val="2612" w14:font="MS Gothic"/>
            <w14:uncheckedState w14:val="2610" w14:font="MS Gothic"/>
          </w14:checkbox>
        </w:sdtPr>
        <w:sdtEndPr/>
        <w:sdtContent>
          <w:r w:rsidR="000E07F3" w:rsidRPr="00A479EA">
            <w:rPr>
              <w:rFonts w:ascii="Segoe UI Symbol" w:eastAsia="MS Gothic" w:hAnsi="Segoe UI Symbol" w:cs="Segoe UI Symbol"/>
            </w:rPr>
            <w:t>☐</w:t>
          </w:r>
        </w:sdtContent>
      </w:sdt>
      <w:r w:rsidR="000E07F3" w:rsidRPr="00A479EA">
        <w:rPr>
          <w:rFonts w:ascii="Calibri" w:hAnsi="Calibri" w:cs="Calibri"/>
        </w:rPr>
        <w:t xml:space="preserve"> Par un organisme extérieur compétent (Nom, adresse)</w:t>
      </w:r>
      <w:r w:rsidR="00AF525D">
        <w:rPr>
          <w:rFonts w:ascii="Calibri" w:hAnsi="Calibri" w:cs="Calibri"/>
        </w:rPr>
        <w:t> </w:t>
      </w:r>
      <w:r w:rsidR="000E07F3" w:rsidRPr="00A479EA">
        <w:rPr>
          <w:rFonts w:ascii="Calibri" w:hAnsi="Calibri" w:cs="Calibri"/>
        </w:rPr>
        <w:t>: ……………………………………………</w:t>
      </w:r>
      <w:r w:rsidR="0010425A" w:rsidRPr="00A479EA">
        <w:rPr>
          <w:rFonts w:ascii="Calibri" w:hAnsi="Calibri" w:cs="Calibri"/>
        </w:rPr>
        <w:t>……</w:t>
      </w:r>
      <w:r w:rsidR="00A869D1" w:rsidRPr="00A479EA">
        <w:rPr>
          <w:rFonts w:ascii="Calibri" w:hAnsi="Calibri" w:cs="Calibri"/>
        </w:rPr>
        <w:t>………….</w:t>
      </w:r>
    </w:p>
    <w:p w14:paraId="7E726E74" w14:textId="77777777" w:rsidR="00D3581A" w:rsidRPr="00A479EA" w:rsidRDefault="00D3581A" w:rsidP="00F11B5F">
      <w:pPr>
        <w:spacing w:after="200" w:line="276" w:lineRule="auto"/>
        <w:rPr>
          <w:rFonts w:ascii="Calibri" w:hAnsi="Calibri" w:cs="Calibri"/>
        </w:rPr>
      </w:pPr>
    </w:p>
    <w:p w14:paraId="240D13D3" w14:textId="4F07E3EA" w:rsidR="002D3C4A" w:rsidRPr="00A479EA" w:rsidRDefault="00216BAA" w:rsidP="002D3C4A">
      <w:pPr>
        <w:spacing w:after="200" w:line="276" w:lineRule="auto"/>
        <w:rPr>
          <w:rFonts w:ascii="Calibri" w:hAnsi="Calibri" w:cs="Calibri"/>
        </w:rPr>
      </w:pPr>
      <w:sdt>
        <w:sdtPr>
          <w:rPr>
            <w:rFonts w:ascii="Calibri" w:hAnsi="Calibri" w:cs="Calibri"/>
          </w:rPr>
          <w:id w:val="1096522941"/>
          <w14:checkbox>
            <w14:checked w14:val="0"/>
            <w14:checkedState w14:val="2612" w14:font="MS Gothic"/>
            <w14:uncheckedState w14:val="2610" w14:font="MS Gothic"/>
          </w14:checkbox>
        </w:sdtPr>
        <w:sdtEndPr/>
        <w:sdtContent>
          <w:r w:rsidR="00D019EE" w:rsidRPr="00A479EA">
            <w:rPr>
              <w:rFonts w:ascii="Segoe UI Symbol" w:eastAsia="MS Gothic" w:hAnsi="Segoe UI Symbol" w:cs="Segoe UI Symbol"/>
            </w:rPr>
            <w:t>☐</w:t>
          </w:r>
        </w:sdtContent>
      </w:sdt>
      <w:r w:rsidR="00D019EE" w:rsidRPr="00A479EA">
        <w:rPr>
          <w:rFonts w:ascii="Calibri" w:hAnsi="Calibri" w:cs="Calibri"/>
        </w:rPr>
        <w:t xml:space="preserve"> </w:t>
      </w:r>
      <w:r w:rsidR="00456135" w:rsidRPr="00A479EA">
        <w:rPr>
          <w:rFonts w:ascii="Calibri" w:hAnsi="Calibri" w:cs="Calibri"/>
          <w:b/>
          <w:bCs/>
        </w:rPr>
        <w:t xml:space="preserve">3) </w:t>
      </w:r>
      <w:r w:rsidR="00D019EE" w:rsidRPr="00A479EA">
        <w:rPr>
          <w:rFonts w:ascii="Calibri" w:hAnsi="Calibri" w:cs="Calibri"/>
          <w:b/>
          <w:bCs/>
        </w:rPr>
        <w:t>A reçu les instructions à respecter sur les lieux d’intervention le</w:t>
      </w:r>
      <w:r w:rsidR="00D019EE" w:rsidRPr="00A479EA">
        <w:rPr>
          <w:rFonts w:ascii="Calibri" w:hAnsi="Calibri" w:cs="Calibri"/>
        </w:rPr>
        <w:t xml:space="preserve"> (date),</w:t>
      </w:r>
      <w:sdt>
        <w:sdtPr>
          <w:rPr>
            <w:rFonts w:ascii="Calibri" w:hAnsi="Calibri" w:cs="Calibri"/>
          </w:rPr>
          <w:id w:val="-1701077799"/>
          <w:placeholder>
            <w:docPart w:val="DefaultPlaceholder_-1854013437"/>
          </w:placeholder>
          <w:showingPlcHdr/>
          <w:date>
            <w:dateFormat w:val="dd/MM/yyyy"/>
            <w:lid w:val="fr-FR"/>
            <w:storeMappedDataAs w:val="dateTime"/>
            <w:calendar w:val="gregorian"/>
          </w:date>
        </w:sdtPr>
        <w:sdtEndPr/>
        <w:sdtContent>
          <w:r w:rsidR="00D019EE" w:rsidRPr="00A479EA">
            <w:rPr>
              <w:rStyle w:val="Textedelespacerserv"/>
              <w:rFonts w:ascii="Calibri" w:hAnsi="Calibri" w:cs="Calibri"/>
            </w:rPr>
            <w:t>Cliquez ou appuyez ici pour entrer une date.</w:t>
          </w:r>
        </w:sdtContent>
      </w:sdt>
    </w:p>
    <w:p w14:paraId="33482B19" w14:textId="77777777" w:rsidR="005D5CEC" w:rsidRPr="00A479EA" w:rsidRDefault="005D5CEC" w:rsidP="002D3C4A">
      <w:pPr>
        <w:spacing w:after="200" w:line="276" w:lineRule="auto"/>
        <w:rPr>
          <w:rFonts w:ascii="Calibri" w:hAnsi="Calibri" w:cs="Calibri"/>
        </w:rPr>
      </w:pPr>
    </w:p>
    <w:p w14:paraId="315A7062" w14:textId="1F0F915C" w:rsidR="002D3C4A" w:rsidRPr="00A479EA" w:rsidRDefault="0010425A" w:rsidP="002D3C4A">
      <w:pPr>
        <w:spacing w:after="200" w:line="276" w:lineRule="auto"/>
        <w:rPr>
          <w:rFonts w:ascii="Calibri" w:hAnsi="Calibri" w:cs="Calibri"/>
        </w:rPr>
      </w:pPr>
      <w:r w:rsidRPr="00A479EA">
        <w:rPr>
          <w:rFonts w:ascii="Calibri" w:hAnsi="Calibri" w:cs="Calibri"/>
        </w:rPr>
        <w:t>En f</w:t>
      </w:r>
      <w:r w:rsidR="00D019EE" w:rsidRPr="00A479EA">
        <w:rPr>
          <w:rFonts w:ascii="Calibri" w:hAnsi="Calibri" w:cs="Calibri"/>
        </w:rPr>
        <w:t>oi de quoi, j’autorise (Nom, Prénom du conducteur), ………………………………………………………</w:t>
      </w:r>
    </w:p>
    <w:p w14:paraId="50B03BC1" w14:textId="6B93C9B6" w:rsidR="0010425A" w:rsidRPr="00A479EA" w:rsidRDefault="0010425A" w:rsidP="00D34168">
      <w:pPr>
        <w:spacing w:after="0" w:line="276" w:lineRule="auto"/>
        <w:rPr>
          <w:rFonts w:ascii="Calibri" w:hAnsi="Calibri" w:cs="Calibri"/>
        </w:rPr>
      </w:pPr>
      <w:r w:rsidRPr="00A479EA">
        <w:rPr>
          <w:rFonts w:ascii="Calibri" w:hAnsi="Calibri" w:cs="Calibri"/>
        </w:rPr>
        <w:t>À conduire le(s) engin(s) suivants pour le compte de la collectivité</w:t>
      </w:r>
      <w:r w:rsidR="00D3581A" w:rsidRPr="00A479EA">
        <w:rPr>
          <w:rFonts w:ascii="Calibri" w:hAnsi="Calibri" w:cs="Calibri"/>
        </w:rPr>
        <w:t xml:space="preserve"> selon l’article 2 de l’arrêté du 26 septembre 2025</w:t>
      </w:r>
      <w:r w:rsidR="00AF525D">
        <w:rPr>
          <w:rFonts w:ascii="Calibri" w:hAnsi="Calibri" w:cs="Calibri"/>
        </w:rPr>
        <w:t> </w:t>
      </w:r>
      <w:r w:rsidR="00D34168" w:rsidRPr="00A479EA">
        <w:rPr>
          <w:rFonts w:ascii="Calibri" w:hAnsi="Calibri" w:cs="Calibri"/>
        </w:rPr>
        <w:t xml:space="preserve">: </w:t>
      </w:r>
    </w:p>
    <w:p w14:paraId="0FAECB7C" w14:textId="77777777" w:rsidR="00D34168" w:rsidRPr="00A479EA" w:rsidRDefault="00D34168" w:rsidP="00D34168">
      <w:pPr>
        <w:spacing w:after="0" w:line="276" w:lineRule="auto"/>
        <w:rPr>
          <w:rFonts w:ascii="Calibri" w:hAnsi="Calibri" w:cs="Calibri"/>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D34168" w:rsidRPr="00A479EA" w14:paraId="627DE3E1" w14:textId="77777777" w:rsidTr="005D5CEC">
        <w:tc>
          <w:tcPr>
            <w:tcW w:w="5228" w:type="dxa"/>
            <w:vAlign w:val="center"/>
          </w:tcPr>
          <w:p w14:paraId="3F3B2E3E" w14:textId="07777F4B" w:rsidR="00D34168" w:rsidRPr="00A479EA" w:rsidRDefault="00216BAA" w:rsidP="005D5CEC">
            <w:pPr>
              <w:spacing w:after="200" w:line="276" w:lineRule="auto"/>
              <w:rPr>
                <w:rFonts w:ascii="Calibri" w:hAnsi="Calibri" w:cs="Calibri"/>
              </w:rPr>
            </w:pPr>
            <w:sdt>
              <w:sdtPr>
                <w:rPr>
                  <w:rFonts w:ascii="Calibri" w:hAnsi="Calibri" w:cs="Calibri"/>
                </w:rPr>
                <w:id w:val="320700650"/>
                <w14:checkbox>
                  <w14:checked w14:val="0"/>
                  <w14:checkedState w14:val="2612" w14:font="MS Gothic"/>
                  <w14:uncheckedState w14:val="2610" w14:font="MS Gothic"/>
                </w14:checkbox>
              </w:sdtPr>
              <w:sdtEndPr/>
              <w:sdtContent>
                <w:r w:rsidR="00D34168" w:rsidRPr="00A479EA">
                  <w:rPr>
                    <w:rFonts w:ascii="Segoe UI Symbol" w:eastAsia="MS Gothic" w:hAnsi="Segoe UI Symbol" w:cs="Segoe UI Symbol"/>
                  </w:rPr>
                  <w:t>☐</w:t>
                </w:r>
              </w:sdtContent>
            </w:sdt>
            <w:r w:rsidR="00D34168" w:rsidRPr="00A479EA">
              <w:rPr>
                <w:rFonts w:ascii="Calibri" w:hAnsi="Calibri" w:cs="Calibri"/>
              </w:rPr>
              <w:t xml:space="preserve"> Grue à tour</w:t>
            </w:r>
          </w:p>
        </w:tc>
        <w:tc>
          <w:tcPr>
            <w:tcW w:w="5228" w:type="dxa"/>
            <w:vAlign w:val="center"/>
          </w:tcPr>
          <w:p w14:paraId="5C69D0D8" w14:textId="3296A75C" w:rsidR="00D34168" w:rsidRPr="00A479EA" w:rsidRDefault="00216BAA" w:rsidP="005D5CEC">
            <w:pPr>
              <w:spacing w:after="200" w:line="276" w:lineRule="auto"/>
              <w:rPr>
                <w:rFonts w:ascii="Calibri" w:hAnsi="Calibri" w:cs="Calibri"/>
              </w:rPr>
            </w:pPr>
            <w:sdt>
              <w:sdtPr>
                <w:rPr>
                  <w:rFonts w:ascii="Calibri" w:hAnsi="Calibri" w:cs="Calibri"/>
                </w:rPr>
                <w:id w:val="1945339302"/>
                <w14:checkbox>
                  <w14:checked w14:val="0"/>
                  <w14:checkedState w14:val="2612" w14:font="MS Gothic"/>
                  <w14:uncheckedState w14:val="2610" w14:font="MS Gothic"/>
                </w14:checkbox>
              </w:sdtPr>
              <w:sdtEndPr/>
              <w:sdtContent>
                <w:r w:rsidR="005D5CEC" w:rsidRPr="00A479EA">
                  <w:rPr>
                    <w:rFonts w:ascii="Segoe UI Symbol" w:eastAsia="MS Gothic" w:hAnsi="Segoe UI Symbol" w:cs="Segoe UI Symbol"/>
                  </w:rPr>
                  <w:t>☐</w:t>
                </w:r>
              </w:sdtContent>
            </w:sdt>
            <w:r w:rsidR="00D34168" w:rsidRPr="00A479EA">
              <w:rPr>
                <w:rFonts w:ascii="Calibri" w:hAnsi="Calibri" w:cs="Calibri"/>
              </w:rPr>
              <w:t xml:space="preserve"> </w:t>
            </w:r>
            <w:r w:rsidR="005D5CEC" w:rsidRPr="00A479EA">
              <w:rPr>
                <w:rFonts w:ascii="Calibri" w:hAnsi="Calibri" w:cs="Calibri"/>
              </w:rPr>
              <w:t>Plateformes</w:t>
            </w:r>
            <w:r w:rsidR="00D34168" w:rsidRPr="00A479EA">
              <w:rPr>
                <w:rFonts w:ascii="Calibri" w:hAnsi="Calibri" w:cs="Calibri"/>
              </w:rPr>
              <w:t xml:space="preserve"> élévatrice mobiles de personnes</w:t>
            </w:r>
          </w:p>
        </w:tc>
      </w:tr>
      <w:tr w:rsidR="00D34168" w:rsidRPr="00A479EA" w14:paraId="11F027C4" w14:textId="77777777" w:rsidTr="005D5CEC">
        <w:tc>
          <w:tcPr>
            <w:tcW w:w="5228" w:type="dxa"/>
            <w:vAlign w:val="center"/>
          </w:tcPr>
          <w:p w14:paraId="129C20C8" w14:textId="58A5BFA5" w:rsidR="00D34168" w:rsidRPr="00A479EA" w:rsidRDefault="00216BAA" w:rsidP="005D5CEC">
            <w:pPr>
              <w:spacing w:after="200" w:line="276" w:lineRule="auto"/>
              <w:rPr>
                <w:rFonts w:ascii="Calibri" w:hAnsi="Calibri" w:cs="Calibri"/>
              </w:rPr>
            </w:pPr>
            <w:sdt>
              <w:sdtPr>
                <w:rPr>
                  <w:rFonts w:ascii="Calibri" w:hAnsi="Calibri" w:cs="Calibri"/>
                </w:rPr>
                <w:id w:val="-819732549"/>
                <w14:checkbox>
                  <w14:checked w14:val="0"/>
                  <w14:checkedState w14:val="2612" w14:font="MS Gothic"/>
                  <w14:uncheckedState w14:val="2610" w14:font="MS Gothic"/>
                </w14:checkbox>
              </w:sdtPr>
              <w:sdtEndPr/>
              <w:sdtContent>
                <w:r w:rsidR="00D34168" w:rsidRPr="00A479EA">
                  <w:rPr>
                    <w:rFonts w:ascii="Segoe UI Symbol" w:eastAsia="MS Gothic" w:hAnsi="Segoe UI Symbol" w:cs="Segoe UI Symbol"/>
                  </w:rPr>
                  <w:t>☐</w:t>
                </w:r>
              </w:sdtContent>
            </w:sdt>
            <w:r w:rsidR="00D34168" w:rsidRPr="00A479EA">
              <w:rPr>
                <w:rFonts w:ascii="Calibri" w:hAnsi="Calibri" w:cs="Calibri"/>
              </w:rPr>
              <w:t xml:space="preserve"> Grue mobile</w:t>
            </w:r>
          </w:p>
        </w:tc>
        <w:tc>
          <w:tcPr>
            <w:tcW w:w="5228" w:type="dxa"/>
            <w:vAlign w:val="center"/>
          </w:tcPr>
          <w:p w14:paraId="0AA25DAB" w14:textId="69B5F0B6" w:rsidR="00D34168" w:rsidRPr="00A479EA" w:rsidRDefault="00216BAA" w:rsidP="005D5CEC">
            <w:pPr>
              <w:spacing w:after="200" w:line="276" w:lineRule="auto"/>
              <w:rPr>
                <w:rFonts w:ascii="Calibri" w:hAnsi="Calibri" w:cs="Calibri"/>
              </w:rPr>
            </w:pPr>
            <w:sdt>
              <w:sdtPr>
                <w:rPr>
                  <w:rFonts w:ascii="Calibri" w:hAnsi="Calibri" w:cs="Calibri"/>
                </w:rPr>
                <w:id w:val="427710196"/>
                <w14:checkbox>
                  <w14:checked w14:val="0"/>
                  <w14:checkedState w14:val="2612" w14:font="MS Gothic"/>
                  <w14:uncheckedState w14:val="2610" w14:font="MS Gothic"/>
                </w14:checkbox>
              </w:sdtPr>
              <w:sdtEndPr/>
              <w:sdtContent>
                <w:r w:rsidR="00D34168" w:rsidRPr="00A479EA">
                  <w:rPr>
                    <w:rFonts w:ascii="Segoe UI Symbol" w:eastAsia="MS Gothic" w:hAnsi="Segoe UI Symbol" w:cs="Segoe UI Symbol"/>
                  </w:rPr>
                  <w:t>☐</w:t>
                </w:r>
              </w:sdtContent>
            </w:sdt>
            <w:r w:rsidR="00D34168" w:rsidRPr="00A479EA">
              <w:rPr>
                <w:rFonts w:ascii="Calibri" w:hAnsi="Calibri" w:cs="Calibri"/>
              </w:rPr>
              <w:t xml:space="preserve"> Engin de chantier-télécommandés ou à conducteur porté</w:t>
            </w:r>
          </w:p>
        </w:tc>
      </w:tr>
      <w:tr w:rsidR="00D34168" w:rsidRPr="00A479EA" w14:paraId="6FBB00CC" w14:textId="77777777" w:rsidTr="005D5CEC">
        <w:tc>
          <w:tcPr>
            <w:tcW w:w="5228" w:type="dxa"/>
            <w:vAlign w:val="center"/>
          </w:tcPr>
          <w:p w14:paraId="453237FC" w14:textId="03E052CF" w:rsidR="00D34168" w:rsidRPr="00A479EA" w:rsidRDefault="00216BAA" w:rsidP="005D5CEC">
            <w:pPr>
              <w:spacing w:after="200" w:line="276" w:lineRule="auto"/>
              <w:rPr>
                <w:rFonts w:ascii="Calibri" w:hAnsi="Calibri" w:cs="Calibri"/>
              </w:rPr>
            </w:pPr>
            <w:sdt>
              <w:sdtPr>
                <w:rPr>
                  <w:rFonts w:ascii="Calibri" w:hAnsi="Calibri" w:cs="Calibri"/>
                </w:rPr>
                <w:id w:val="1048180309"/>
                <w14:checkbox>
                  <w14:checked w14:val="0"/>
                  <w14:checkedState w14:val="2612" w14:font="MS Gothic"/>
                  <w14:uncheckedState w14:val="2610" w14:font="MS Gothic"/>
                </w14:checkbox>
              </w:sdtPr>
              <w:sdtEndPr/>
              <w:sdtContent>
                <w:r w:rsidR="00D34168" w:rsidRPr="00A479EA">
                  <w:rPr>
                    <w:rFonts w:ascii="Segoe UI Symbol" w:eastAsia="MS Gothic" w:hAnsi="Segoe UI Symbol" w:cs="Segoe UI Symbol"/>
                  </w:rPr>
                  <w:t>☐</w:t>
                </w:r>
              </w:sdtContent>
            </w:sdt>
            <w:r w:rsidR="00D34168" w:rsidRPr="00A479EA">
              <w:rPr>
                <w:rFonts w:ascii="Calibri" w:hAnsi="Calibri" w:cs="Calibri"/>
              </w:rPr>
              <w:t xml:space="preserve"> Grues auxiliaires de chargement de véhicules</w:t>
            </w:r>
          </w:p>
        </w:tc>
        <w:tc>
          <w:tcPr>
            <w:tcW w:w="5228" w:type="dxa"/>
            <w:vAlign w:val="center"/>
          </w:tcPr>
          <w:p w14:paraId="329A97B6" w14:textId="4FD576C3" w:rsidR="00D34168" w:rsidRPr="00A479EA" w:rsidRDefault="00216BAA" w:rsidP="005D5CEC">
            <w:pPr>
              <w:spacing w:after="200" w:line="276" w:lineRule="auto"/>
              <w:rPr>
                <w:rFonts w:ascii="Calibri" w:hAnsi="Calibri" w:cs="Calibri"/>
              </w:rPr>
            </w:pPr>
            <w:sdt>
              <w:sdtPr>
                <w:rPr>
                  <w:rFonts w:ascii="Calibri" w:hAnsi="Calibri" w:cs="Calibri"/>
                </w:rPr>
                <w:id w:val="1923375029"/>
                <w14:checkbox>
                  <w14:checked w14:val="0"/>
                  <w14:checkedState w14:val="2612" w14:font="MS Gothic"/>
                  <w14:uncheckedState w14:val="2610" w14:font="MS Gothic"/>
                </w14:checkbox>
              </w:sdtPr>
              <w:sdtEndPr/>
              <w:sdtContent>
                <w:r w:rsidR="00D34168" w:rsidRPr="00A479EA">
                  <w:rPr>
                    <w:rFonts w:ascii="Segoe UI Symbol" w:eastAsia="MS Gothic" w:hAnsi="Segoe UI Symbol" w:cs="Segoe UI Symbol"/>
                  </w:rPr>
                  <w:t>☐</w:t>
                </w:r>
              </w:sdtContent>
            </w:sdt>
            <w:r w:rsidR="00D34168" w:rsidRPr="00A479EA">
              <w:rPr>
                <w:rFonts w:ascii="Calibri" w:hAnsi="Calibri" w:cs="Calibri"/>
              </w:rPr>
              <w:t xml:space="preserve"> Chariot automoteur de manutention à conducteur porté</w:t>
            </w:r>
          </w:p>
        </w:tc>
      </w:tr>
    </w:tbl>
    <w:p w14:paraId="150F3635" w14:textId="77777777" w:rsidR="00A869D1" w:rsidRPr="00A479EA" w:rsidRDefault="00A869D1" w:rsidP="002D3C4A">
      <w:pPr>
        <w:spacing w:after="200" w:line="276" w:lineRule="auto"/>
        <w:rPr>
          <w:rFonts w:ascii="Calibri" w:hAnsi="Calibri" w:cs="Calibri"/>
        </w:rPr>
      </w:pPr>
    </w:p>
    <w:p w14:paraId="2ADAC2A7" w14:textId="79CEFA17" w:rsidR="00D34168" w:rsidRPr="00A479EA" w:rsidRDefault="00D34168" w:rsidP="00D34168">
      <w:pPr>
        <w:spacing w:after="0" w:line="276" w:lineRule="auto"/>
        <w:rPr>
          <w:rFonts w:ascii="Calibri" w:hAnsi="Calibri" w:cs="Calibri"/>
        </w:rPr>
      </w:pPr>
      <w:r w:rsidRPr="00A479EA">
        <w:rPr>
          <w:rFonts w:ascii="Calibri" w:hAnsi="Calibri" w:cs="Calibri"/>
        </w:rPr>
        <w:lastRenderedPageBreak/>
        <w:t>À conduire le(s) véhicule(s) et/ou engin(s) suivants pour le compte de la collectivité selon l’article 2 de l’arrêté du 26 septembre 2025</w:t>
      </w:r>
      <w:r w:rsidR="00AF525D">
        <w:rPr>
          <w:rFonts w:ascii="Calibri" w:hAnsi="Calibri" w:cs="Calibri"/>
        </w:rPr>
        <w:t> </w:t>
      </w:r>
      <w:r w:rsidRPr="00A479EA">
        <w:rPr>
          <w:rFonts w:ascii="Calibri" w:hAnsi="Calibri" w:cs="Calibri"/>
        </w:rPr>
        <w:t xml:space="preserve">: </w:t>
      </w:r>
    </w:p>
    <w:p w14:paraId="132A8C6A" w14:textId="77777777" w:rsidR="00A869D1" w:rsidRPr="00A479EA" w:rsidRDefault="00A869D1" w:rsidP="002D3C4A">
      <w:pPr>
        <w:spacing w:after="200" w:line="276" w:lineRule="auto"/>
        <w:rPr>
          <w:rFonts w:ascii="Calibri" w:hAnsi="Calibri" w:cs="Calibri"/>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D34168" w:rsidRPr="00A479EA" w14:paraId="023B5BD5" w14:textId="77777777" w:rsidTr="005D5CEC">
        <w:tc>
          <w:tcPr>
            <w:tcW w:w="5228" w:type="dxa"/>
            <w:vAlign w:val="center"/>
          </w:tcPr>
          <w:p w14:paraId="440C1133" w14:textId="703B9304" w:rsidR="00D34168" w:rsidRPr="00A479EA" w:rsidRDefault="00D34168" w:rsidP="005D5CEC">
            <w:pPr>
              <w:spacing w:after="200" w:line="276" w:lineRule="auto"/>
              <w:rPr>
                <w:rFonts w:ascii="Calibri" w:hAnsi="Calibri" w:cs="Calibri"/>
              </w:rPr>
            </w:pPr>
            <w:r w:rsidRPr="00A479EA">
              <w:rPr>
                <w:rFonts w:ascii="Calibri" w:hAnsi="Calibri" w:cs="Calibri"/>
              </w:rPr>
              <w:t xml:space="preserve">      </w:t>
            </w:r>
            <w:sdt>
              <w:sdtPr>
                <w:rPr>
                  <w:rFonts w:ascii="Calibri" w:hAnsi="Calibri" w:cs="Calibri"/>
                </w:rPr>
                <w:id w:val="2118092740"/>
                <w14:checkbox>
                  <w14:checked w14:val="0"/>
                  <w14:checkedState w14:val="2612" w14:font="MS Gothic"/>
                  <w14:uncheckedState w14:val="2610" w14:font="MS Gothic"/>
                </w14:checkbox>
              </w:sdtPr>
              <w:sdtEndPr/>
              <w:sdtContent>
                <w:r w:rsidRPr="00A479EA">
                  <w:rPr>
                    <w:rFonts w:ascii="Segoe UI Symbol" w:eastAsia="MS Gothic" w:hAnsi="Segoe UI Symbol" w:cs="Segoe UI Symbol"/>
                  </w:rPr>
                  <w:t>☐</w:t>
                </w:r>
              </w:sdtContent>
            </w:sdt>
            <w:r w:rsidRPr="00A479EA">
              <w:rPr>
                <w:rFonts w:ascii="Calibri" w:hAnsi="Calibri" w:cs="Calibri"/>
              </w:rPr>
              <w:t xml:space="preserve"> Balayeuse immatriculée</w:t>
            </w:r>
          </w:p>
        </w:tc>
        <w:tc>
          <w:tcPr>
            <w:tcW w:w="5228" w:type="dxa"/>
            <w:vAlign w:val="center"/>
          </w:tcPr>
          <w:p w14:paraId="1DFCB1BD" w14:textId="0A70F5C0" w:rsidR="00D34168" w:rsidRPr="00A479EA" w:rsidRDefault="00D34168" w:rsidP="005D5CEC">
            <w:pPr>
              <w:spacing w:after="200" w:line="276" w:lineRule="auto"/>
              <w:rPr>
                <w:rFonts w:ascii="Calibri" w:hAnsi="Calibri" w:cs="Calibri"/>
              </w:rPr>
            </w:pPr>
            <w:r w:rsidRPr="00A479EA">
              <w:rPr>
                <w:rFonts w:ascii="Calibri" w:hAnsi="Calibri" w:cs="Calibri"/>
              </w:rPr>
              <w:t xml:space="preserve">      </w:t>
            </w:r>
            <w:sdt>
              <w:sdtPr>
                <w:rPr>
                  <w:rFonts w:ascii="Calibri" w:hAnsi="Calibri" w:cs="Calibri"/>
                </w:rPr>
                <w:id w:val="-1214496531"/>
                <w14:checkbox>
                  <w14:checked w14:val="0"/>
                  <w14:checkedState w14:val="2612" w14:font="MS Gothic"/>
                  <w14:uncheckedState w14:val="2610" w14:font="MS Gothic"/>
                </w14:checkbox>
              </w:sdtPr>
              <w:sdtEndPr/>
              <w:sdtContent>
                <w:r w:rsidRPr="00A479EA">
                  <w:rPr>
                    <w:rFonts w:ascii="Segoe UI Symbol" w:eastAsia="MS Gothic" w:hAnsi="Segoe UI Symbol" w:cs="Segoe UI Symbol"/>
                  </w:rPr>
                  <w:t>☐</w:t>
                </w:r>
              </w:sdtContent>
            </w:sdt>
            <w:r w:rsidRPr="00A479EA">
              <w:rPr>
                <w:rFonts w:ascii="Calibri" w:hAnsi="Calibri" w:cs="Calibri"/>
              </w:rPr>
              <w:t xml:space="preserve"> Engin de déneigement</w:t>
            </w:r>
          </w:p>
        </w:tc>
      </w:tr>
      <w:tr w:rsidR="00D34168" w:rsidRPr="00A479EA" w14:paraId="62B6A1CE" w14:textId="77777777" w:rsidTr="005D5CEC">
        <w:tc>
          <w:tcPr>
            <w:tcW w:w="5228" w:type="dxa"/>
            <w:vAlign w:val="center"/>
          </w:tcPr>
          <w:p w14:paraId="3A3EA863" w14:textId="63797079" w:rsidR="00D34168" w:rsidRPr="00A479EA" w:rsidRDefault="00D34168" w:rsidP="005D5CEC">
            <w:pPr>
              <w:spacing w:after="200" w:line="276" w:lineRule="auto"/>
              <w:rPr>
                <w:rFonts w:ascii="Calibri" w:hAnsi="Calibri" w:cs="Calibri"/>
              </w:rPr>
            </w:pPr>
            <w:r w:rsidRPr="00A479EA">
              <w:rPr>
                <w:rFonts w:ascii="Calibri" w:hAnsi="Calibri" w:cs="Calibri"/>
              </w:rPr>
              <w:t xml:space="preserve">      </w:t>
            </w:r>
            <w:sdt>
              <w:sdtPr>
                <w:rPr>
                  <w:rFonts w:ascii="Calibri" w:hAnsi="Calibri" w:cs="Calibri"/>
                </w:rPr>
                <w:id w:val="428006524"/>
                <w14:checkbox>
                  <w14:checked w14:val="0"/>
                  <w14:checkedState w14:val="2612" w14:font="MS Gothic"/>
                  <w14:uncheckedState w14:val="2610" w14:font="MS Gothic"/>
                </w14:checkbox>
              </w:sdtPr>
              <w:sdtEndPr/>
              <w:sdtContent>
                <w:r w:rsidRPr="00A479EA">
                  <w:rPr>
                    <w:rFonts w:ascii="Segoe UI Symbol" w:eastAsia="MS Gothic" w:hAnsi="Segoe UI Symbol" w:cs="Segoe UI Symbol"/>
                  </w:rPr>
                  <w:t>☐</w:t>
                </w:r>
              </w:sdtContent>
            </w:sdt>
            <w:r w:rsidRPr="00A479EA">
              <w:rPr>
                <w:rFonts w:ascii="Calibri" w:hAnsi="Calibri" w:cs="Calibri"/>
              </w:rPr>
              <w:t xml:space="preserve"> Tondeuse à gazon autoportée</w:t>
            </w:r>
          </w:p>
        </w:tc>
        <w:tc>
          <w:tcPr>
            <w:tcW w:w="5228" w:type="dxa"/>
            <w:vAlign w:val="center"/>
          </w:tcPr>
          <w:p w14:paraId="10CEA5AD" w14:textId="4E3739E0" w:rsidR="00D34168" w:rsidRPr="00A479EA" w:rsidRDefault="00D34168" w:rsidP="005D5CEC">
            <w:pPr>
              <w:spacing w:after="200" w:line="276" w:lineRule="auto"/>
              <w:rPr>
                <w:rFonts w:ascii="Calibri" w:hAnsi="Calibri" w:cs="Calibri"/>
              </w:rPr>
            </w:pPr>
            <w:r w:rsidRPr="00A479EA">
              <w:rPr>
                <w:rFonts w:ascii="Calibri" w:hAnsi="Calibri" w:cs="Calibri"/>
              </w:rPr>
              <w:t xml:space="preserve">      </w:t>
            </w:r>
            <w:sdt>
              <w:sdtPr>
                <w:rPr>
                  <w:rFonts w:ascii="Calibri" w:hAnsi="Calibri" w:cs="Calibri"/>
                </w:rPr>
                <w:id w:val="-658299647"/>
                <w14:checkbox>
                  <w14:checked w14:val="0"/>
                  <w14:checkedState w14:val="2612" w14:font="MS Gothic"/>
                  <w14:uncheckedState w14:val="2610" w14:font="MS Gothic"/>
                </w14:checkbox>
              </w:sdtPr>
              <w:sdtEndPr/>
              <w:sdtContent>
                <w:r w:rsidRPr="00A479EA">
                  <w:rPr>
                    <w:rFonts w:ascii="Segoe UI Symbol" w:eastAsia="MS Gothic" w:hAnsi="Segoe UI Symbol" w:cs="Segoe UI Symbol"/>
                  </w:rPr>
                  <w:t>☐</w:t>
                </w:r>
              </w:sdtContent>
            </w:sdt>
            <w:r w:rsidRPr="00A479EA">
              <w:rPr>
                <w:rFonts w:ascii="Calibri" w:hAnsi="Calibri" w:cs="Calibri"/>
              </w:rPr>
              <w:t xml:space="preserve"> Véhicule de ramassage des ordures ménagères</w:t>
            </w:r>
          </w:p>
        </w:tc>
      </w:tr>
      <w:tr w:rsidR="00D34168" w:rsidRPr="00A479EA" w14:paraId="6644D6D4" w14:textId="77777777" w:rsidTr="005D5CEC">
        <w:tc>
          <w:tcPr>
            <w:tcW w:w="5228" w:type="dxa"/>
            <w:vAlign w:val="center"/>
          </w:tcPr>
          <w:p w14:paraId="136A5260" w14:textId="63F823AF" w:rsidR="00D34168" w:rsidRPr="00A479EA" w:rsidRDefault="00D34168" w:rsidP="005D5CEC">
            <w:pPr>
              <w:spacing w:after="200" w:line="276" w:lineRule="auto"/>
              <w:rPr>
                <w:rFonts w:ascii="Calibri" w:hAnsi="Calibri" w:cs="Calibri"/>
              </w:rPr>
            </w:pPr>
            <w:r w:rsidRPr="00A479EA">
              <w:rPr>
                <w:rFonts w:ascii="Calibri" w:hAnsi="Calibri" w:cs="Calibri"/>
              </w:rPr>
              <w:t xml:space="preserve">      </w:t>
            </w:r>
            <w:sdt>
              <w:sdtPr>
                <w:rPr>
                  <w:rFonts w:ascii="Calibri" w:hAnsi="Calibri" w:cs="Calibri"/>
                </w:rPr>
                <w:id w:val="-690605176"/>
                <w14:checkbox>
                  <w14:checked w14:val="0"/>
                  <w14:checkedState w14:val="2612" w14:font="MS Gothic"/>
                  <w14:uncheckedState w14:val="2610" w14:font="MS Gothic"/>
                </w14:checkbox>
              </w:sdtPr>
              <w:sdtEndPr/>
              <w:sdtContent>
                <w:r w:rsidRPr="00A479EA">
                  <w:rPr>
                    <w:rFonts w:ascii="Segoe UI Symbol" w:eastAsia="MS Gothic" w:hAnsi="Segoe UI Symbol" w:cs="Segoe UI Symbol"/>
                  </w:rPr>
                  <w:t>☐</w:t>
                </w:r>
              </w:sdtContent>
            </w:sdt>
            <w:r w:rsidRPr="00A479EA">
              <w:rPr>
                <w:rFonts w:ascii="Calibri" w:hAnsi="Calibri" w:cs="Calibri"/>
              </w:rPr>
              <w:t xml:space="preserve"> Pont roulant et portique</w:t>
            </w:r>
          </w:p>
        </w:tc>
        <w:tc>
          <w:tcPr>
            <w:tcW w:w="5228" w:type="dxa"/>
            <w:vAlign w:val="center"/>
          </w:tcPr>
          <w:p w14:paraId="70E6EDFC" w14:textId="631E11BB" w:rsidR="00D34168" w:rsidRPr="00A479EA" w:rsidRDefault="00D34168" w:rsidP="005D5CEC">
            <w:pPr>
              <w:spacing w:after="200" w:line="276" w:lineRule="auto"/>
              <w:rPr>
                <w:rFonts w:ascii="Calibri" w:hAnsi="Calibri" w:cs="Calibri"/>
              </w:rPr>
            </w:pPr>
            <w:r w:rsidRPr="00A479EA">
              <w:rPr>
                <w:rFonts w:ascii="Calibri" w:hAnsi="Calibri" w:cs="Calibri"/>
              </w:rPr>
              <w:t xml:space="preserve">      </w:t>
            </w:r>
            <w:sdt>
              <w:sdtPr>
                <w:rPr>
                  <w:rFonts w:ascii="Calibri" w:hAnsi="Calibri" w:cs="Calibri"/>
                </w:rPr>
                <w:id w:val="838426973"/>
                <w14:checkbox>
                  <w14:checked w14:val="0"/>
                  <w14:checkedState w14:val="2612" w14:font="MS Gothic"/>
                  <w14:uncheckedState w14:val="2610" w14:font="MS Gothic"/>
                </w14:checkbox>
              </w:sdtPr>
              <w:sdtEndPr/>
              <w:sdtContent>
                <w:r w:rsidRPr="00A479EA">
                  <w:rPr>
                    <w:rFonts w:ascii="Segoe UI Symbol" w:eastAsia="MS Gothic" w:hAnsi="Segoe UI Symbol" w:cs="Segoe UI Symbol"/>
                  </w:rPr>
                  <w:t>☐</w:t>
                </w:r>
              </w:sdtContent>
            </w:sdt>
            <w:r w:rsidRPr="00A479EA">
              <w:rPr>
                <w:rFonts w:ascii="Calibri" w:hAnsi="Calibri" w:cs="Calibri"/>
              </w:rPr>
              <w:t xml:space="preserve"> Chariot à conducteur accompagnant</w:t>
            </w:r>
          </w:p>
        </w:tc>
      </w:tr>
    </w:tbl>
    <w:p w14:paraId="0A088A80" w14:textId="77777777" w:rsidR="00A869D1" w:rsidRPr="00A479EA" w:rsidRDefault="00A869D1" w:rsidP="002D3C4A">
      <w:pPr>
        <w:spacing w:after="200" w:line="276" w:lineRule="auto"/>
        <w:rPr>
          <w:rFonts w:ascii="Calibri" w:hAnsi="Calibri" w:cs="Calibri"/>
        </w:rPr>
      </w:pPr>
    </w:p>
    <w:p w14:paraId="71786824" w14:textId="3E1540A4" w:rsidR="0010425A" w:rsidRPr="00AF525D" w:rsidRDefault="0010425A" w:rsidP="00456135">
      <w:pPr>
        <w:spacing w:after="200" w:line="276" w:lineRule="auto"/>
        <w:jc w:val="center"/>
        <w:rPr>
          <w:rFonts w:ascii="Calibri" w:hAnsi="Calibri" w:cs="Calibri"/>
          <w:color w:val="EE0000"/>
          <w:sz w:val="28"/>
          <w:szCs w:val="28"/>
        </w:rPr>
      </w:pPr>
      <w:r w:rsidRPr="00AF525D">
        <w:rPr>
          <w:rFonts w:ascii="Calibri" w:hAnsi="Calibri" w:cs="Calibri"/>
          <w:b/>
          <w:bCs/>
          <w:color w:val="EE0000"/>
          <w:sz w:val="28"/>
          <w:szCs w:val="28"/>
          <w:u w:val="single"/>
        </w:rPr>
        <w:t>Cette autorisation de conduite est valable jusqu’à échéance de l’un des 3 critères précités</w:t>
      </w:r>
      <w:r w:rsidRPr="00AF525D">
        <w:rPr>
          <w:rFonts w:ascii="Calibri" w:hAnsi="Calibri" w:cs="Calibri"/>
          <w:color w:val="EE0000"/>
          <w:sz w:val="28"/>
          <w:szCs w:val="28"/>
        </w:rPr>
        <w:t>.</w:t>
      </w:r>
    </w:p>
    <w:p w14:paraId="1A5AB8FE" w14:textId="77777777" w:rsidR="00AF525D" w:rsidRDefault="00AF525D" w:rsidP="00456135">
      <w:pPr>
        <w:spacing w:after="120" w:line="276" w:lineRule="auto"/>
        <w:rPr>
          <w:rFonts w:ascii="Calibri" w:hAnsi="Calibri" w:cs="Calibri"/>
        </w:rPr>
      </w:pPr>
    </w:p>
    <w:p w14:paraId="5792A91A" w14:textId="42322FA6" w:rsidR="00456135" w:rsidRPr="00A479EA" w:rsidRDefault="00456135" w:rsidP="00456135">
      <w:pPr>
        <w:spacing w:after="120" w:line="276" w:lineRule="auto"/>
        <w:rPr>
          <w:rFonts w:ascii="Calibri" w:hAnsi="Calibri" w:cs="Calibri"/>
        </w:rPr>
      </w:pPr>
      <w:r w:rsidRPr="00A479EA">
        <w:rPr>
          <w:rFonts w:ascii="Calibri" w:hAnsi="Calibri" w:cs="Calibri"/>
        </w:rPr>
        <w:t xml:space="preserve">Fait à (Nom de la collectivité), …………………………………… Le (date) </w:t>
      </w:r>
      <w:sdt>
        <w:sdtPr>
          <w:rPr>
            <w:rFonts w:ascii="Calibri" w:hAnsi="Calibri" w:cs="Calibri"/>
          </w:rPr>
          <w:id w:val="1861706779"/>
          <w:placeholder>
            <w:docPart w:val="77F105B35BA442879C3B7D1ECAF79C11"/>
          </w:placeholder>
          <w:showingPlcHdr/>
          <w:date>
            <w:dateFormat w:val="dd/MM/yyyy"/>
            <w:lid w:val="fr-FR"/>
            <w:storeMappedDataAs w:val="dateTime"/>
            <w:calendar w:val="gregorian"/>
          </w:date>
        </w:sdtPr>
        <w:sdtEndPr/>
        <w:sdtContent>
          <w:r w:rsidRPr="00A479EA">
            <w:rPr>
              <w:rStyle w:val="Textedelespacerserv"/>
              <w:rFonts w:ascii="Calibri" w:hAnsi="Calibri" w:cs="Calibri"/>
            </w:rPr>
            <w:t>Cliquez ou appuyez ici pour entrer une date.</w:t>
          </w:r>
        </w:sdtContent>
      </w:sdt>
    </w:p>
    <w:p w14:paraId="53EBFCE8" w14:textId="6B1E492F" w:rsidR="0010425A" w:rsidRPr="00A479EA" w:rsidRDefault="0010425A" w:rsidP="0010425A">
      <w:pPr>
        <w:tabs>
          <w:tab w:val="left" w:pos="3645"/>
        </w:tabs>
        <w:spacing w:after="200" w:line="276" w:lineRule="auto"/>
        <w:rPr>
          <w:rFonts w:ascii="Calibri" w:hAnsi="Calibri" w:cs="Calibri"/>
        </w:rPr>
      </w:pPr>
    </w:p>
    <w:p w14:paraId="1226EBE9" w14:textId="33078692" w:rsidR="002D3C4A" w:rsidRDefault="002D3C4A"/>
    <w:p w14:paraId="0F28DA3B" w14:textId="77777777" w:rsidR="0085278E" w:rsidRDefault="0085278E"/>
    <w:sectPr w:rsidR="0085278E" w:rsidSect="007F31E5">
      <w:headerReference w:type="default" r:id="rId12"/>
      <w:footerReference w:type="default" r:id="rId13"/>
      <w:pgSz w:w="11906" w:h="16838"/>
      <w:pgMar w:top="720" w:right="720" w:bottom="720" w:left="720"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3D92F" w14:textId="77777777" w:rsidR="00C36960" w:rsidRDefault="00C36960" w:rsidP="00C36960">
      <w:pPr>
        <w:spacing w:after="0" w:line="240" w:lineRule="auto"/>
      </w:pPr>
      <w:r>
        <w:separator/>
      </w:r>
    </w:p>
  </w:endnote>
  <w:endnote w:type="continuationSeparator" w:id="0">
    <w:p w14:paraId="0454FD61" w14:textId="77777777" w:rsidR="00C36960" w:rsidRDefault="00C36960" w:rsidP="00C36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8846741"/>
      <w:docPartObj>
        <w:docPartGallery w:val="Page Numbers (Bottom of Page)"/>
        <w:docPartUnique/>
      </w:docPartObj>
    </w:sdtPr>
    <w:sdtEndPr/>
    <w:sdtContent>
      <w:sdt>
        <w:sdtPr>
          <w:id w:val="-1769616900"/>
          <w:docPartObj>
            <w:docPartGallery w:val="Page Numbers (Top of Page)"/>
            <w:docPartUnique/>
          </w:docPartObj>
        </w:sdtPr>
        <w:sdtEndPr/>
        <w:sdtContent>
          <w:p w14:paraId="4F91C195" w14:textId="77273323" w:rsidR="00EE2F00" w:rsidRDefault="00EE2F00">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2FBB095" w14:textId="77777777" w:rsidR="00ED211F" w:rsidRDefault="00ED211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7E887" w14:textId="77777777" w:rsidR="00C36960" w:rsidRDefault="00C36960" w:rsidP="00C36960">
      <w:pPr>
        <w:spacing w:after="0" w:line="240" w:lineRule="auto"/>
      </w:pPr>
      <w:r>
        <w:separator/>
      </w:r>
    </w:p>
  </w:footnote>
  <w:footnote w:type="continuationSeparator" w:id="0">
    <w:p w14:paraId="680DE795" w14:textId="77777777" w:rsidR="00C36960" w:rsidRDefault="00C36960" w:rsidP="00C369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1"/>
      <w:tblW w:w="10774" w:type="dxa"/>
      <w:tblInd w:w="-175" w:type="dxa"/>
      <w:tblLook w:val="04A0" w:firstRow="1" w:lastRow="0" w:firstColumn="1" w:lastColumn="0" w:noHBand="0" w:noVBand="1"/>
    </w:tblPr>
    <w:tblGrid>
      <w:gridCol w:w="3119"/>
      <w:gridCol w:w="4536"/>
      <w:gridCol w:w="3119"/>
    </w:tblGrid>
    <w:tr w:rsidR="00C36960" w:rsidRPr="00C36960" w14:paraId="69BE5C3F" w14:textId="77777777" w:rsidTr="00BC04D3">
      <w:trPr>
        <w:trHeight w:val="680"/>
      </w:trPr>
      <w:tc>
        <w:tcPr>
          <w:tcW w:w="3119" w:type="dxa"/>
          <w:vMerge w:val="restart"/>
          <w:tcBorders>
            <w:top w:val="single" w:sz="12" w:space="0" w:color="auto"/>
            <w:left w:val="single" w:sz="12" w:space="0" w:color="auto"/>
            <w:right w:val="single" w:sz="12" w:space="0" w:color="auto"/>
          </w:tcBorders>
        </w:tcPr>
        <w:p w14:paraId="5BE98870" w14:textId="5E098689" w:rsidR="00C36960" w:rsidRPr="00C36960" w:rsidRDefault="00C36960" w:rsidP="00C36960">
          <w:pPr>
            <w:jc w:val="center"/>
            <w:rPr>
              <w:rFonts w:ascii="Calibri" w:eastAsia="Calibri" w:hAnsi="Calibri" w:cs="Times New Roman"/>
            </w:rPr>
          </w:pPr>
          <w:bookmarkStart w:id="4" w:name="_Hlk212112865"/>
          <w:r w:rsidRPr="00C36960">
            <w:rPr>
              <w:rFonts w:ascii="Calibri" w:eastAsia="Calibri" w:hAnsi="Calibri" w:cs="Times New Roman"/>
              <w:noProof/>
            </w:rPr>
            <w:drawing>
              <wp:anchor distT="0" distB="0" distL="114300" distR="114300" simplePos="0" relativeHeight="251659264" behindDoc="0" locked="0" layoutInCell="1" allowOverlap="1" wp14:anchorId="4109D839" wp14:editId="31B8DD85">
                <wp:simplePos x="0" y="0"/>
                <wp:positionH relativeFrom="column">
                  <wp:posOffset>448310</wp:posOffset>
                </wp:positionH>
                <wp:positionV relativeFrom="paragraph">
                  <wp:posOffset>67945</wp:posOffset>
                </wp:positionV>
                <wp:extent cx="869950" cy="911860"/>
                <wp:effectExtent l="0" t="0" r="0" b="0"/>
                <wp:wrapNone/>
                <wp:docPr id="3" name="Image 3"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logo&#10;&#10;Description générée automatique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2210" cy="914229"/>
                        </a:xfrm>
                        <a:prstGeom prst="rect">
                          <a:avLst/>
                        </a:prstGeom>
                      </pic:spPr>
                    </pic:pic>
                  </a:graphicData>
                </a:graphic>
                <wp14:sizeRelH relativeFrom="page">
                  <wp14:pctWidth>0</wp14:pctWidth>
                </wp14:sizeRelH>
                <wp14:sizeRelV relativeFrom="page">
                  <wp14:pctHeight>0</wp14:pctHeight>
                </wp14:sizeRelV>
              </wp:anchor>
            </w:drawing>
          </w:r>
        </w:p>
        <w:p w14:paraId="292421E8" w14:textId="77777777" w:rsidR="00C36960" w:rsidRPr="00C36960" w:rsidRDefault="00C36960" w:rsidP="00C36960">
          <w:pPr>
            <w:rPr>
              <w:rFonts w:ascii="Calibri" w:eastAsia="Calibri" w:hAnsi="Calibri" w:cs="Times New Roman"/>
            </w:rPr>
          </w:pPr>
        </w:p>
        <w:p w14:paraId="6A35865D" w14:textId="77777777" w:rsidR="00C36960" w:rsidRPr="00C36960" w:rsidRDefault="00C36960" w:rsidP="00C36960">
          <w:pPr>
            <w:rPr>
              <w:rFonts w:ascii="Calibri" w:eastAsia="Calibri" w:hAnsi="Calibri" w:cs="Times New Roman"/>
            </w:rPr>
          </w:pPr>
        </w:p>
        <w:p w14:paraId="227089C2" w14:textId="77777777" w:rsidR="00C36960" w:rsidRPr="00C36960" w:rsidRDefault="00C36960" w:rsidP="00C36960">
          <w:pPr>
            <w:rPr>
              <w:rFonts w:ascii="Calibri" w:eastAsia="Calibri" w:hAnsi="Calibri" w:cs="Times New Roman"/>
            </w:rPr>
          </w:pPr>
        </w:p>
        <w:p w14:paraId="5261A780" w14:textId="77777777" w:rsidR="00C36960" w:rsidRPr="00C36960" w:rsidRDefault="00C36960" w:rsidP="00C36960">
          <w:pPr>
            <w:rPr>
              <w:rFonts w:ascii="Calibri" w:eastAsia="Calibri" w:hAnsi="Calibri" w:cs="Times New Roman"/>
            </w:rPr>
          </w:pPr>
        </w:p>
        <w:p w14:paraId="0763B30B" w14:textId="77777777" w:rsidR="00C36960" w:rsidRPr="00C36960" w:rsidRDefault="00C36960" w:rsidP="00C36960">
          <w:pPr>
            <w:rPr>
              <w:rFonts w:ascii="Calibri" w:eastAsia="Calibri" w:hAnsi="Calibri" w:cs="Times New Roman"/>
            </w:rPr>
          </w:pPr>
        </w:p>
        <w:p w14:paraId="16D862CC" w14:textId="77777777" w:rsidR="00C36960" w:rsidRPr="00C36960" w:rsidRDefault="00C36960" w:rsidP="00C36960">
          <w:pPr>
            <w:jc w:val="center"/>
            <w:rPr>
              <w:rFonts w:ascii="Calibri" w:eastAsia="Calibri" w:hAnsi="Calibri" w:cs="Times New Roman"/>
              <w:b/>
              <w:bCs/>
              <w:i/>
              <w:iCs/>
              <w:sz w:val="20"/>
              <w:szCs w:val="20"/>
            </w:rPr>
          </w:pPr>
          <w:r w:rsidRPr="00C36960">
            <w:rPr>
              <w:rFonts w:ascii="Calibri" w:eastAsia="Calibri" w:hAnsi="Calibri" w:cs="Times New Roman"/>
              <w:b/>
              <w:bCs/>
              <w:i/>
              <w:iCs/>
              <w:sz w:val="20"/>
              <w:szCs w:val="20"/>
            </w:rPr>
            <w:t>Service Hygiène et Sécurité</w:t>
          </w:r>
        </w:p>
      </w:tc>
      <w:tc>
        <w:tcPr>
          <w:tcW w:w="4536" w:type="dxa"/>
          <w:vMerge w:val="restart"/>
          <w:tcBorders>
            <w:top w:val="single" w:sz="12" w:space="0" w:color="auto"/>
            <w:left w:val="single" w:sz="12" w:space="0" w:color="auto"/>
            <w:right w:val="single" w:sz="12" w:space="0" w:color="auto"/>
          </w:tcBorders>
          <w:vAlign w:val="center"/>
        </w:tcPr>
        <w:p w14:paraId="0652EFA0" w14:textId="77777777" w:rsidR="00C36960" w:rsidRPr="00C36960" w:rsidRDefault="00C36960" w:rsidP="00C36960">
          <w:pPr>
            <w:jc w:val="center"/>
            <w:rPr>
              <w:rFonts w:ascii="Calibri" w:eastAsia="Calibri" w:hAnsi="Calibri" w:cs="Times New Roman"/>
              <w:b/>
              <w:sz w:val="28"/>
              <w:szCs w:val="28"/>
            </w:rPr>
          </w:pPr>
          <w:r w:rsidRPr="00C36960">
            <w:rPr>
              <w:rFonts w:ascii="Calibri" w:eastAsia="Calibri" w:hAnsi="Calibri" w:cs="Times New Roman"/>
              <w:b/>
              <w:sz w:val="28"/>
              <w:szCs w:val="28"/>
            </w:rPr>
            <w:t>Autorisation de conduite</w:t>
          </w:r>
        </w:p>
      </w:tc>
      <w:tc>
        <w:tcPr>
          <w:tcW w:w="3119" w:type="dxa"/>
          <w:tcBorders>
            <w:top w:val="single" w:sz="12" w:space="0" w:color="auto"/>
            <w:left w:val="single" w:sz="12" w:space="0" w:color="auto"/>
            <w:bottom w:val="single" w:sz="12" w:space="0" w:color="auto"/>
            <w:right w:val="single" w:sz="12" w:space="0" w:color="auto"/>
          </w:tcBorders>
          <w:vAlign w:val="center"/>
        </w:tcPr>
        <w:p w14:paraId="36BF737D" w14:textId="77777777" w:rsidR="00C36960" w:rsidRPr="00C36960" w:rsidRDefault="00C36960" w:rsidP="00C36960">
          <w:pPr>
            <w:jc w:val="center"/>
            <w:rPr>
              <w:rFonts w:ascii="ArialMT" w:eastAsia="Calibri" w:hAnsi="ArialMT" w:cs="ArialMT"/>
              <w:color w:val="000000"/>
              <w:sz w:val="20"/>
              <w:szCs w:val="20"/>
            </w:rPr>
          </w:pPr>
          <w:r w:rsidRPr="00C36960">
            <w:rPr>
              <w:rFonts w:ascii="ArialMT" w:eastAsia="Calibri" w:hAnsi="ArialMT" w:cs="ArialMT"/>
              <w:color w:val="000000"/>
              <w:sz w:val="20"/>
              <w:szCs w:val="20"/>
            </w:rPr>
            <w:t>Référence : DR 28</w:t>
          </w:r>
        </w:p>
      </w:tc>
    </w:tr>
    <w:tr w:rsidR="00C36960" w:rsidRPr="00C36960" w14:paraId="33DB5EF3" w14:textId="77777777" w:rsidTr="00BC04D3">
      <w:trPr>
        <w:trHeight w:val="561"/>
      </w:trPr>
      <w:tc>
        <w:tcPr>
          <w:tcW w:w="3119" w:type="dxa"/>
          <w:vMerge/>
          <w:tcBorders>
            <w:left w:val="single" w:sz="12" w:space="0" w:color="auto"/>
            <w:right w:val="single" w:sz="12" w:space="0" w:color="auto"/>
          </w:tcBorders>
        </w:tcPr>
        <w:p w14:paraId="46E5D4EC" w14:textId="77777777" w:rsidR="00C36960" w:rsidRPr="00C36960" w:rsidRDefault="00C36960" w:rsidP="00C36960">
          <w:pPr>
            <w:jc w:val="center"/>
            <w:rPr>
              <w:rFonts w:ascii="Calibri" w:eastAsia="Calibri" w:hAnsi="Calibri" w:cs="Times New Roman"/>
              <w:noProof/>
            </w:rPr>
          </w:pPr>
        </w:p>
      </w:tc>
      <w:tc>
        <w:tcPr>
          <w:tcW w:w="4536" w:type="dxa"/>
          <w:vMerge/>
          <w:tcBorders>
            <w:left w:val="single" w:sz="12" w:space="0" w:color="auto"/>
            <w:right w:val="single" w:sz="12" w:space="0" w:color="auto"/>
          </w:tcBorders>
          <w:vAlign w:val="center"/>
        </w:tcPr>
        <w:p w14:paraId="7A263B1F" w14:textId="77777777" w:rsidR="00C36960" w:rsidRPr="00C36960" w:rsidRDefault="00C36960" w:rsidP="00C36960">
          <w:pPr>
            <w:jc w:val="center"/>
            <w:rPr>
              <w:rFonts w:ascii="Calibri" w:eastAsia="Calibri" w:hAnsi="Calibri" w:cs="Times New Roman"/>
              <w:b/>
              <w:sz w:val="28"/>
              <w:szCs w:val="28"/>
            </w:rPr>
          </w:pPr>
        </w:p>
      </w:tc>
      <w:tc>
        <w:tcPr>
          <w:tcW w:w="3119" w:type="dxa"/>
          <w:tcBorders>
            <w:top w:val="single" w:sz="12" w:space="0" w:color="auto"/>
            <w:left w:val="single" w:sz="12" w:space="0" w:color="auto"/>
            <w:bottom w:val="single" w:sz="12" w:space="0" w:color="auto"/>
            <w:right w:val="single" w:sz="12" w:space="0" w:color="auto"/>
          </w:tcBorders>
          <w:vAlign w:val="center"/>
        </w:tcPr>
        <w:p w14:paraId="27B708DA" w14:textId="77777777" w:rsidR="00C36960" w:rsidRPr="00C36960" w:rsidRDefault="00C36960" w:rsidP="00C36960">
          <w:pPr>
            <w:rPr>
              <w:rFonts w:ascii="ArialMT" w:eastAsia="Calibri" w:hAnsi="ArialMT" w:cs="ArialMT"/>
              <w:color w:val="000000"/>
              <w:sz w:val="20"/>
              <w:szCs w:val="20"/>
            </w:rPr>
          </w:pPr>
          <w:r w:rsidRPr="00C36960">
            <w:rPr>
              <w:rFonts w:ascii="ArialMT" w:eastAsia="Calibri" w:hAnsi="ArialMT" w:cs="ArialMT"/>
              <w:color w:val="000000"/>
              <w:sz w:val="20"/>
              <w:szCs w:val="20"/>
            </w:rPr>
            <w:t>Date de création : 14/05/2014</w:t>
          </w:r>
        </w:p>
      </w:tc>
    </w:tr>
    <w:tr w:rsidR="00C36960" w:rsidRPr="00C36960" w14:paraId="5ED8DFAD" w14:textId="77777777" w:rsidTr="00BC04D3">
      <w:tc>
        <w:tcPr>
          <w:tcW w:w="3119" w:type="dxa"/>
          <w:vMerge/>
          <w:tcBorders>
            <w:left w:val="single" w:sz="12" w:space="0" w:color="auto"/>
            <w:bottom w:val="single" w:sz="12" w:space="0" w:color="auto"/>
            <w:right w:val="single" w:sz="12" w:space="0" w:color="auto"/>
          </w:tcBorders>
        </w:tcPr>
        <w:p w14:paraId="01D65C42" w14:textId="77777777" w:rsidR="00C36960" w:rsidRPr="00C36960" w:rsidRDefault="00C36960" w:rsidP="00C36960">
          <w:pPr>
            <w:rPr>
              <w:rFonts w:ascii="Calibri" w:eastAsia="Calibri" w:hAnsi="Calibri" w:cs="Times New Roman"/>
              <w:b/>
              <w:sz w:val="28"/>
              <w:szCs w:val="28"/>
            </w:rPr>
          </w:pPr>
        </w:p>
      </w:tc>
      <w:tc>
        <w:tcPr>
          <w:tcW w:w="4536" w:type="dxa"/>
          <w:vMerge/>
          <w:tcBorders>
            <w:left w:val="single" w:sz="12" w:space="0" w:color="auto"/>
            <w:bottom w:val="single" w:sz="12" w:space="0" w:color="auto"/>
            <w:right w:val="single" w:sz="12" w:space="0" w:color="auto"/>
          </w:tcBorders>
        </w:tcPr>
        <w:p w14:paraId="179E0A80" w14:textId="77777777" w:rsidR="00C36960" w:rsidRPr="00C36960" w:rsidRDefault="00C36960" w:rsidP="00C36960">
          <w:pPr>
            <w:rPr>
              <w:rFonts w:ascii="Calibri" w:eastAsia="Calibri" w:hAnsi="Calibri" w:cs="Times New Roman"/>
              <w:b/>
              <w:sz w:val="28"/>
              <w:szCs w:val="28"/>
            </w:rPr>
          </w:pPr>
        </w:p>
      </w:tc>
      <w:tc>
        <w:tcPr>
          <w:tcW w:w="3119" w:type="dxa"/>
          <w:tcBorders>
            <w:top w:val="single" w:sz="12" w:space="0" w:color="auto"/>
            <w:left w:val="single" w:sz="12" w:space="0" w:color="auto"/>
            <w:bottom w:val="single" w:sz="12" w:space="0" w:color="auto"/>
            <w:right w:val="single" w:sz="12" w:space="0" w:color="auto"/>
          </w:tcBorders>
          <w:vAlign w:val="center"/>
        </w:tcPr>
        <w:p w14:paraId="25057EA9" w14:textId="77777777" w:rsidR="00C36960" w:rsidRPr="00C36960" w:rsidRDefault="00C36960" w:rsidP="00C36960">
          <w:pPr>
            <w:rPr>
              <w:rFonts w:ascii="ArialMT" w:eastAsia="Calibri" w:hAnsi="ArialMT" w:cs="ArialMT"/>
              <w:color w:val="000000"/>
              <w:sz w:val="20"/>
              <w:szCs w:val="20"/>
            </w:rPr>
          </w:pPr>
          <w:r w:rsidRPr="00C36960">
            <w:rPr>
              <w:rFonts w:ascii="ArialMT" w:eastAsia="Calibri" w:hAnsi="ArialMT" w:cs="ArialMT"/>
              <w:color w:val="000000"/>
              <w:sz w:val="20"/>
              <w:szCs w:val="20"/>
            </w:rPr>
            <w:t>Date de mise à jour : 23/10/2025</w:t>
          </w:r>
        </w:p>
      </w:tc>
    </w:tr>
    <w:bookmarkEnd w:id="4"/>
  </w:tbl>
  <w:p w14:paraId="18195087" w14:textId="47BAA2EF" w:rsidR="00C36960" w:rsidRDefault="00C3696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5A76"/>
    <w:multiLevelType w:val="hybridMultilevel"/>
    <w:tmpl w:val="96EC64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3452C05"/>
    <w:multiLevelType w:val="hybridMultilevel"/>
    <w:tmpl w:val="D230F29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539113D"/>
    <w:multiLevelType w:val="hybridMultilevel"/>
    <w:tmpl w:val="2E280FD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84D7280"/>
    <w:multiLevelType w:val="hybridMultilevel"/>
    <w:tmpl w:val="CBEC962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8BA1153"/>
    <w:multiLevelType w:val="hybridMultilevel"/>
    <w:tmpl w:val="A1884EFC"/>
    <w:lvl w:ilvl="0" w:tplc="774E4964">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6A72F83"/>
    <w:multiLevelType w:val="hybridMultilevel"/>
    <w:tmpl w:val="F22AEDA4"/>
    <w:lvl w:ilvl="0" w:tplc="E3248BCE">
      <w:start w:val="3"/>
      <w:numFmt w:val="bullet"/>
      <w:lvlText w:val="-"/>
      <w:lvlJc w:val="left"/>
      <w:pPr>
        <w:ind w:left="502" w:hanging="360"/>
      </w:pPr>
      <w:rPr>
        <w:rFonts w:ascii="Calibri" w:eastAsia="Calibri" w:hAnsi="Calibri" w:cs="Calibr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num w:numId="1" w16cid:durableId="1376351146">
    <w:abstractNumId w:val="4"/>
  </w:num>
  <w:num w:numId="2" w16cid:durableId="1628730726">
    <w:abstractNumId w:val="3"/>
  </w:num>
  <w:num w:numId="3" w16cid:durableId="1123767082">
    <w:abstractNumId w:val="1"/>
  </w:num>
  <w:num w:numId="4" w16cid:durableId="177424548">
    <w:abstractNumId w:val="0"/>
  </w:num>
  <w:num w:numId="5" w16cid:durableId="357858486">
    <w:abstractNumId w:val="2"/>
  </w:num>
  <w:num w:numId="6" w16cid:durableId="14498153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960"/>
    <w:rsid w:val="00030539"/>
    <w:rsid w:val="00030BD3"/>
    <w:rsid w:val="000E07F3"/>
    <w:rsid w:val="0010425A"/>
    <w:rsid w:val="001402CC"/>
    <w:rsid w:val="00156902"/>
    <w:rsid w:val="00160241"/>
    <w:rsid w:val="00162A55"/>
    <w:rsid w:val="00185961"/>
    <w:rsid w:val="001F0C03"/>
    <w:rsid w:val="001F549E"/>
    <w:rsid w:val="00216BAA"/>
    <w:rsid w:val="002D3C4A"/>
    <w:rsid w:val="002F4F12"/>
    <w:rsid w:val="003001AA"/>
    <w:rsid w:val="003225C4"/>
    <w:rsid w:val="003324A5"/>
    <w:rsid w:val="003B1587"/>
    <w:rsid w:val="00407B05"/>
    <w:rsid w:val="00421377"/>
    <w:rsid w:val="00456135"/>
    <w:rsid w:val="00491B1D"/>
    <w:rsid w:val="004C6D36"/>
    <w:rsid w:val="004E061B"/>
    <w:rsid w:val="005561D0"/>
    <w:rsid w:val="00582DDD"/>
    <w:rsid w:val="005931C6"/>
    <w:rsid w:val="005D5CEC"/>
    <w:rsid w:val="005F5F4C"/>
    <w:rsid w:val="00690A23"/>
    <w:rsid w:val="006A2C0B"/>
    <w:rsid w:val="007354FE"/>
    <w:rsid w:val="0075025B"/>
    <w:rsid w:val="00760521"/>
    <w:rsid w:val="00771920"/>
    <w:rsid w:val="007D70F8"/>
    <w:rsid w:val="007E29B1"/>
    <w:rsid w:val="007E4653"/>
    <w:rsid w:val="007F31E5"/>
    <w:rsid w:val="00811805"/>
    <w:rsid w:val="0085278E"/>
    <w:rsid w:val="00877DEC"/>
    <w:rsid w:val="008C4FF7"/>
    <w:rsid w:val="008E6D73"/>
    <w:rsid w:val="009A2540"/>
    <w:rsid w:val="009F0BFB"/>
    <w:rsid w:val="00A479EA"/>
    <w:rsid w:val="00A72000"/>
    <w:rsid w:val="00A869D1"/>
    <w:rsid w:val="00AF525D"/>
    <w:rsid w:val="00B006DD"/>
    <w:rsid w:val="00B26C96"/>
    <w:rsid w:val="00B35E59"/>
    <w:rsid w:val="00B55D95"/>
    <w:rsid w:val="00BB1BDC"/>
    <w:rsid w:val="00BB61AE"/>
    <w:rsid w:val="00BC04D3"/>
    <w:rsid w:val="00BC2662"/>
    <w:rsid w:val="00BE5C04"/>
    <w:rsid w:val="00C01537"/>
    <w:rsid w:val="00C36960"/>
    <w:rsid w:val="00C80036"/>
    <w:rsid w:val="00CC240A"/>
    <w:rsid w:val="00D01212"/>
    <w:rsid w:val="00D019EE"/>
    <w:rsid w:val="00D34168"/>
    <w:rsid w:val="00D3581A"/>
    <w:rsid w:val="00D87F81"/>
    <w:rsid w:val="00E013EC"/>
    <w:rsid w:val="00E33109"/>
    <w:rsid w:val="00E61E3C"/>
    <w:rsid w:val="00E81ECD"/>
    <w:rsid w:val="00ED211F"/>
    <w:rsid w:val="00EE2F00"/>
    <w:rsid w:val="00F11B5F"/>
    <w:rsid w:val="00F614BB"/>
    <w:rsid w:val="00F71B1B"/>
    <w:rsid w:val="00F75ED5"/>
    <w:rsid w:val="00F75F96"/>
    <w:rsid w:val="00FB35DF"/>
    <w:rsid w:val="00FB61F8"/>
    <w:rsid w:val="00FC0811"/>
    <w:rsid w:val="00FC7596"/>
    <w:rsid w:val="00FD28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83A57D9"/>
  <w15:chartTrackingRefBased/>
  <w15:docId w15:val="{6C54AB65-0E6C-42BA-B0B7-BA0FC8D3E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F12"/>
  </w:style>
  <w:style w:type="paragraph" w:styleId="Titre1">
    <w:name w:val="heading 1"/>
    <w:basedOn w:val="Normal"/>
    <w:next w:val="Normal"/>
    <w:link w:val="Titre1Car"/>
    <w:uiPriority w:val="9"/>
    <w:qFormat/>
    <w:rsid w:val="00C369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369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3696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3696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3696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3696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3696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3696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3696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3696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3696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3696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3696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3696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3696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3696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3696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36960"/>
    <w:rPr>
      <w:rFonts w:eastAsiaTheme="majorEastAsia" w:cstheme="majorBidi"/>
      <w:color w:val="272727" w:themeColor="text1" w:themeTint="D8"/>
    </w:rPr>
  </w:style>
  <w:style w:type="paragraph" w:styleId="Titre">
    <w:name w:val="Title"/>
    <w:basedOn w:val="Normal"/>
    <w:next w:val="Normal"/>
    <w:link w:val="TitreCar"/>
    <w:uiPriority w:val="10"/>
    <w:qFormat/>
    <w:rsid w:val="00C36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3696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3696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3696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36960"/>
    <w:pPr>
      <w:spacing w:before="160"/>
      <w:jc w:val="center"/>
    </w:pPr>
    <w:rPr>
      <w:i/>
      <w:iCs/>
      <w:color w:val="404040" w:themeColor="text1" w:themeTint="BF"/>
    </w:rPr>
  </w:style>
  <w:style w:type="character" w:customStyle="1" w:styleId="CitationCar">
    <w:name w:val="Citation Car"/>
    <w:basedOn w:val="Policepardfaut"/>
    <w:link w:val="Citation"/>
    <w:uiPriority w:val="29"/>
    <w:rsid w:val="00C36960"/>
    <w:rPr>
      <w:i/>
      <w:iCs/>
      <w:color w:val="404040" w:themeColor="text1" w:themeTint="BF"/>
    </w:rPr>
  </w:style>
  <w:style w:type="paragraph" w:styleId="Paragraphedeliste">
    <w:name w:val="List Paragraph"/>
    <w:basedOn w:val="Normal"/>
    <w:uiPriority w:val="34"/>
    <w:qFormat/>
    <w:rsid w:val="00C36960"/>
    <w:pPr>
      <w:ind w:left="720"/>
      <w:contextualSpacing/>
    </w:pPr>
  </w:style>
  <w:style w:type="character" w:styleId="Accentuationintense">
    <w:name w:val="Intense Emphasis"/>
    <w:basedOn w:val="Policepardfaut"/>
    <w:uiPriority w:val="21"/>
    <w:qFormat/>
    <w:rsid w:val="00C36960"/>
    <w:rPr>
      <w:i/>
      <w:iCs/>
      <w:color w:val="0F4761" w:themeColor="accent1" w:themeShade="BF"/>
    </w:rPr>
  </w:style>
  <w:style w:type="paragraph" w:styleId="Citationintense">
    <w:name w:val="Intense Quote"/>
    <w:basedOn w:val="Normal"/>
    <w:next w:val="Normal"/>
    <w:link w:val="CitationintenseCar"/>
    <w:uiPriority w:val="30"/>
    <w:qFormat/>
    <w:rsid w:val="00C369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36960"/>
    <w:rPr>
      <w:i/>
      <w:iCs/>
      <w:color w:val="0F4761" w:themeColor="accent1" w:themeShade="BF"/>
    </w:rPr>
  </w:style>
  <w:style w:type="character" w:styleId="Rfrenceintense">
    <w:name w:val="Intense Reference"/>
    <w:basedOn w:val="Policepardfaut"/>
    <w:uiPriority w:val="32"/>
    <w:qFormat/>
    <w:rsid w:val="00C36960"/>
    <w:rPr>
      <w:b/>
      <w:bCs/>
      <w:smallCaps/>
      <w:color w:val="0F4761" w:themeColor="accent1" w:themeShade="BF"/>
      <w:spacing w:val="5"/>
    </w:rPr>
  </w:style>
  <w:style w:type="paragraph" w:styleId="En-tte">
    <w:name w:val="header"/>
    <w:basedOn w:val="Normal"/>
    <w:link w:val="En-tteCar"/>
    <w:uiPriority w:val="99"/>
    <w:unhideWhenUsed/>
    <w:rsid w:val="00C36960"/>
    <w:pPr>
      <w:tabs>
        <w:tab w:val="center" w:pos="4536"/>
        <w:tab w:val="right" w:pos="9072"/>
      </w:tabs>
      <w:spacing w:after="0" w:line="240" w:lineRule="auto"/>
    </w:pPr>
  </w:style>
  <w:style w:type="character" w:customStyle="1" w:styleId="En-tteCar">
    <w:name w:val="En-tête Car"/>
    <w:basedOn w:val="Policepardfaut"/>
    <w:link w:val="En-tte"/>
    <w:uiPriority w:val="99"/>
    <w:rsid w:val="00C36960"/>
  </w:style>
  <w:style w:type="paragraph" w:styleId="Pieddepage">
    <w:name w:val="footer"/>
    <w:basedOn w:val="Normal"/>
    <w:link w:val="PieddepageCar"/>
    <w:uiPriority w:val="99"/>
    <w:unhideWhenUsed/>
    <w:rsid w:val="00C3696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36960"/>
  </w:style>
  <w:style w:type="table" w:customStyle="1" w:styleId="Grilledutableau1">
    <w:name w:val="Grille du tableau1"/>
    <w:basedOn w:val="TableauNormal"/>
    <w:next w:val="Grilledutableau"/>
    <w:rsid w:val="00C3696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rsid w:val="00C36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rsid w:val="00C3696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rsid w:val="00C3696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rsid w:val="00BE5C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rsid w:val="00BE5C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2D3C4A"/>
    <w:rPr>
      <w:color w:val="666666"/>
    </w:rPr>
  </w:style>
  <w:style w:type="character" w:styleId="Lienhypertexte">
    <w:name w:val="Hyperlink"/>
    <w:basedOn w:val="Policepardfaut"/>
    <w:uiPriority w:val="99"/>
    <w:unhideWhenUsed/>
    <w:rsid w:val="00B006DD"/>
    <w:rPr>
      <w:color w:val="0000FF"/>
      <w:u w:val="single"/>
    </w:rPr>
  </w:style>
  <w:style w:type="paragraph" w:styleId="NormalWeb">
    <w:name w:val="Normal (Web)"/>
    <w:basedOn w:val="Normal"/>
    <w:uiPriority w:val="99"/>
    <w:unhideWhenUsed/>
    <w:rsid w:val="003001AA"/>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3001AA"/>
    <w:rPr>
      <w:b/>
      <w:bCs/>
    </w:rPr>
  </w:style>
  <w:style w:type="character" w:styleId="Mentionnonrsolue">
    <w:name w:val="Unresolved Mention"/>
    <w:basedOn w:val="Policepardfaut"/>
    <w:uiPriority w:val="99"/>
    <w:semiHidden/>
    <w:unhideWhenUsed/>
    <w:rsid w:val="00F75ED5"/>
    <w:rPr>
      <w:color w:val="605E5C"/>
      <w:shd w:val="clear" w:color="auto" w:fill="E1DFDD"/>
    </w:rPr>
  </w:style>
  <w:style w:type="character" w:styleId="Lienhypertextesuivivisit">
    <w:name w:val="FollowedHyperlink"/>
    <w:basedOn w:val="Policepardfaut"/>
    <w:uiPriority w:val="99"/>
    <w:semiHidden/>
    <w:unhideWhenUsed/>
    <w:rsid w:val="00A479E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vail-emploi.gouv.fr/suivi-individuel-de-letat-de-sante-des-travailleurs-conduite-dengins-risque-electrique-le-decret-du-18-avril-2025"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énéral"/>
          <w:gallery w:val="placeholder"/>
        </w:category>
        <w:types>
          <w:type w:val="bbPlcHdr"/>
        </w:types>
        <w:behaviors>
          <w:behavior w:val="content"/>
        </w:behaviors>
        <w:guid w:val="{D6449D87-AD77-4F09-8AAF-C357145BD965}"/>
      </w:docPartPr>
      <w:docPartBody>
        <w:p w:rsidR="003273EB" w:rsidRDefault="003273EB">
          <w:r w:rsidRPr="00D10831">
            <w:rPr>
              <w:rStyle w:val="Textedelespacerserv"/>
            </w:rPr>
            <w:t>Cliquez ou appuyez ici pour entrer une date.</w:t>
          </w:r>
        </w:p>
      </w:docPartBody>
    </w:docPart>
    <w:docPart>
      <w:docPartPr>
        <w:name w:val="45B72F9967A4475FAECCC21B8CC05A83"/>
        <w:category>
          <w:name w:val="Général"/>
          <w:gallery w:val="placeholder"/>
        </w:category>
        <w:types>
          <w:type w:val="bbPlcHdr"/>
        </w:types>
        <w:behaviors>
          <w:behavior w:val="content"/>
        </w:behaviors>
        <w:guid w:val="{DD835F5F-4118-4D2A-B9E4-03D70363004E}"/>
      </w:docPartPr>
      <w:docPartBody>
        <w:p w:rsidR="00A425A8" w:rsidRDefault="00A425A8" w:rsidP="00A425A8">
          <w:pPr>
            <w:pStyle w:val="45B72F9967A4475FAECCC21B8CC05A83"/>
          </w:pPr>
          <w:r w:rsidRPr="00D10831">
            <w:rPr>
              <w:rStyle w:val="Textedelespacerserv"/>
            </w:rPr>
            <w:t>Cliquez ou appuyez ici pour entrer une date.</w:t>
          </w:r>
        </w:p>
      </w:docPartBody>
    </w:docPart>
    <w:docPart>
      <w:docPartPr>
        <w:name w:val="29FF91D08D734AD59387C1A9167D0C90"/>
        <w:category>
          <w:name w:val="Général"/>
          <w:gallery w:val="placeholder"/>
        </w:category>
        <w:types>
          <w:type w:val="bbPlcHdr"/>
        </w:types>
        <w:behaviors>
          <w:behavior w:val="content"/>
        </w:behaviors>
        <w:guid w:val="{20384931-DB72-466C-B65D-CEC9E097508C}"/>
      </w:docPartPr>
      <w:docPartBody>
        <w:p w:rsidR="00A425A8" w:rsidRDefault="00A425A8" w:rsidP="00A425A8">
          <w:pPr>
            <w:pStyle w:val="29FF91D08D734AD59387C1A9167D0C90"/>
          </w:pPr>
          <w:r w:rsidRPr="00D10831">
            <w:rPr>
              <w:rStyle w:val="Textedelespacerserv"/>
            </w:rPr>
            <w:t>Cliquez ou appuyez ici pour entrer une date.</w:t>
          </w:r>
        </w:p>
      </w:docPartBody>
    </w:docPart>
    <w:docPart>
      <w:docPartPr>
        <w:name w:val="77F105B35BA442879C3B7D1ECAF79C11"/>
        <w:category>
          <w:name w:val="Général"/>
          <w:gallery w:val="placeholder"/>
        </w:category>
        <w:types>
          <w:type w:val="bbPlcHdr"/>
        </w:types>
        <w:behaviors>
          <w:behavior w:val="content"/>
        </w:behaviors>
        <w:guid w:val="{BAEB6407-492F-4FC8-9C39-6FBD41B286B2}"/>
      </w:docPartPr>
      <w:docPartBody>
        <w:p w:rsidR="00A425A8" w:rsidRDefault="00A425A8" w:rsidP="00A425A8">
          <w:pPr>
            <w:pStyle w:val="77F105B35BA442879C3B7D1ECAF79C11"/>
          </w:pPr>
          <w:r w:rsidRPr="00D10831">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3EB"/>
    <w:rsid w:val="00162A55"/>
    <w:rsid w:val="003273EB"/>
    <w:rsid w:val="005561D0"/>
    <w:rsid w:val="00690A23"/>
    <w:rsid w:val="007E4653"/>
    <w:rsid w:val="008E6D73"/>
    <w:rsid w:val="009A2540"/>
    <w:rsid w:val="00A425A8"/>
    <w:rsid w:val="00D87F81"/>
    <w:rsid w:val="00FC75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425A8"/>
    <w:rPr>
      <w:color w:val="666666"/>
    </w:rPr>
  </w:style>
  <w:style w:type="paragraph" w:customStyle="1" w:styleId="45B72F9967A4475FAECCC21B8CC05A83">
    <w:name w:val="45B72F9967A4475FAECCC21B8CC05A83"/>
    <w:rsid w:val="00A425A8"/>
  </w:style>
  <w:style w:type="paragraph" w:customStyle="1" w:styleId="29FF91D08D734AD59387C1A9167D0C90">
    <w:name w:val="29FF91D08D734AD59387C1A9167D0C90"/>
    <w:rsid w:val="00A425A8"/>
  </w:style>
  <w:style w:type="paragraph" w:customStyle="1" w:styleId="77F105B35BA442879C3B7D1ECAF79C11">
    <w:name w:val="77F105B35BA442879C3B7D1ECAF79C11"/>
    <w:rsid w:val="00A425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5C7B7-4178-404D-B8FE-C04A871AF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1054</TotalTime>
  <Pages>7</Pages>
  <Words>1897</Words>
  <Characters>10435</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Danièl DUBUC</dc:creator>
  <cp:keywords/>
  <dc:description/>
  <cp:lastModifiedBy>Julien SAGELOLY</cp:lastModifiedBy>
  <cp:revision>20</cp:revision>
  <dcterms:created xsi:type="dcterms:W3CDTF">2025-10-23T09:59:00Z</dcterms:created>
  <dcterms:modified xsi:type="dcterms:W3CDTF">2025-12-24T14:43:00Z</dcterms:modified>
</cp:coreProperties>
</file>